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6"/>
        <w:gridCol w:w="1246"/>
        <w:gridCol w:w="2581"/>
        <w:gridCol w:w="1920"/>
        <w:gridCol w:w="1060"/>
      </w:tblGrid>
      <w:tr w:rsidR="008A345F" w14:paraId="437EDE21" w14:textId="77777777">
        <w:trPr>
          <w:trHeight w:val="265"/>
        </w:trPr>
        <w:tc>
          <w:tcPr>
            <w:tcW w:w="9753" w:type="dxa"/>
            <w:gridSpan w:val="5"/>
            <w:shd w:val="clear" w:color="auto" w:fill="D9D9D9"/>
          </w:tcPr>
          <w:p w14:paraId="4C751A4D" w14:textId="77777777" w:rsidR="008A345F" w:rsidRDefault="005A0199">
            <w:pPr>
              <w:pStyle w:val="TableParagraph"/>
              <w:spacing w:line="245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Informacje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ogólne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przedmiocie</w:t>
            </w:r>
          </w:p>
        </w:tc>
      </w:tr>
      <w:tr w:rsidR="008A345F" w14:paraId="44A4EF78" w14:textId="77777777">
        <w:trPr>
          <w:trHeight w:val="530"/>
        </w:trPr>
        <w:tc>
          <w:tcPr>
            <w:tcW w:w="4192" w:type="dxa"/>
            <w:gridSpan w:val="2"/>
          </w:tcPr>
          <w:p w14:paraId="751C6FE0" w14:textId="77777777" w:rsidR="008A345F" w:rsidRDefault="005A0199">
            <w:pPr>
              <w:pStyle w:val="TableParagraph"/>
              <w:spacing w:before="126"/>
              <w:rPr>
                <w:sz w:val="24"/>
              </w:rPr>
            </w:pPr>
            <w:r>
              <w:rPr>
                <w:b/>
                <w:sz w:val="24"/>
              </w:rPr>
              <w:t>1.Kierunek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studiów: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Lekarski</w:t>
            </w:r>
          </w:p>
        </w:tc>
        <w:tc>
          <w:tcPr>
            <w:tcW w:w="5561" w:type="dxa"/>
            <w:gridSpan w:val="3"/>
          </w:tcPr>
          <w:p w14:paraId="5EFCE70C" w14:textId="77777777" w:rsidR="008A345F" w:rsidRDefault="005A0199">
            <w:pPr>
              <w:pStyle w:val="TableParagraph"/>
              <w:numPr>
                <w:ilvl w:val="0"/>
                <w:numId w:val="2"/>
              </w:numPr>
              <w:tabs>
                <w:tab w:val="left" w:pos="290"/>
              </w:tabs>
              <w:spacing w:line="262" w:lineRule="exact"/>
              <w:ind w:left="290" w:hanging="180"/>
              <w:rPr>
                <w:sz w:val="24"/>
              </w:rPr>
            </w:pPr>
            <w:r>
              <w:rPr>
                <w:b/>
                <w:sz w:val="24"/>
              </w:rPr>
              <w:t>Poziom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kształcenia: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pierwszego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stopnia</w:t>
            </w:r>
          </w:p>
          <w:p w14:paraId="2738AF2C" w14:textId="77777777" w:rsidR="008A345F" w:rsidRDefault="005A0199">
            <w:pPr>
              <w:pStyle w:val="TableParagraph"/>
              <w:numPr>
                <w:ilvl w:val="0"/>
                <w:numId w:val="2"/>
              </w:numPr>
              <w:tabs>
                <w:tab w:val="left" w:pos="290"/>
              </w:tabs>
              <w:spacing w:line="249" w:lineRule="exact"/>
              <w:ind w:left="290" w:hanging="180"/>
              <w:rPr>
                <w:sz w:val="24"/>
              </w:rPr>
            </w:pPr>
            <w:r>
              <w:rPr>
                <w:b/>
                <w:sz w:val="24"/>
              </w:rPr>
              <w:t>Forma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studiów: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stacjonarny</w:t>
            </w:r>
          </w:p>
        </w:tc>
      </w:tr>
      <w:tr w:rsidR="008A345F" w14:paraId="4B1EE1EF" w14:textId="77777777">
        <w:trPr>
          <w:trHeight w:val="265"/>
        </w:trPr>
        <w:tc>
          <w:tcPr>
            <w:tcW w:w="4192" w:type="dxa"/>
            <w:gridSpan w:val="2"/>
          </w:tcPr>
          <w:p w14:paraId="0683A930" w14:textId="5B9DEEC1" w:rsidR="008A345F" w:rsidRDefault="005A0199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4.Rok: </w:t>
            </w:r>
            <w:r w:rsidR="00F65001">
              <w:rPr>
                <w:spacing w:val="-10"/>
                <w:sz w:val="24"/>
              </w:rPr>
              <w:t>2</w:t>
            </w:r>
          </w:p>
        </w:tc>
        <w:tc>
          <w:tcPr>
            <w:tcW w:w="5561" w:type="dxa"/>
            <w:gridSpan w:val="3"/>
          </w:tcPr>
          <w:p w14:paraId="03FE3AB5" w14:textId="55FAE464" w:rsidR="008A345F" w:rsidRDefault="005A0199">
            <w:pPr>
              <w:pStyle w:val="TableParagraph"/>
              <w:spacing w:line="24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5.Semestr:</w:t>
            </w:r>
            <w:r>
              <w:rPr>
                <w:b/>
                <w:spacing w:val="-8"/>
                <w:sz w:val="24"/>
              </w:rPr>
              <w:t xml:space="preserve"> </w:t>
            </w:r>
          </w:p>
        </w:tc>
      </w:tr>
      <w:tr w:rsidR="008A345F" w14:paraId="5A3DE402" w14:textId="77777777">
        <w:trPr>
          <w:trHeight w:val="270"/>
        </w:trPr>
        <w:tc>
          <w:tcPr>
            <w:tcW w:w="9753" w:type="dxa"/>
            <w:gridSpan w:val="5"/>
          </w:tcPr>
          <w:p w14:paraId="7ACE5FCB" w14:textId="76769A48" w:rsidR="008A345F" w:rsidRDefault="005A0199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b/>
                <w:sz w:val="24"/>
              </w:rPr>
              <w:t>6.Nazwa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przedmiotu: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F65001">
              <w:rPr>
                <w:spacing w:val="-2"/>
                <w:sz w:val="24"/>
              </w:rPr>
              <w:t>Komunikacja</w:t>
            </w:r>
            <w:r w:rsidR="004C2EDA">
              <w:rPr>
                <w:spacing w:val="-2"/>
                <w:sz w:val="24"/>
              </w:rPr>
              <w:t xml:space="preserve"> w medycynie</w:t>
            </w:r>
          </w:p>
        </w:tc>
      </w:tr>
      <w:tr w:rsidR="008A345F" w14:paraId="0C060C81" w14:textId="77777777">
        <w:trPr>
          <w:trHeight w:val="265"/>
        </w:trPr>
        <w:tc>
          <w:tcPr>
            <w:tcW w:w="9753" w:type="dxa"/>
            <w:gridSpan w:val="5"/>
          </w:tcPr>
          <w:p w14:paraId="136104E9" w14:textId="562DB929" w:rsidR="008A345F" w:rsidRDefault="005A0199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b/>
                <w:sz w:val="24"/>
              </w:rPr>
              <w:t>7.Status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przedmiotu:</w:t>
            </w:r>
            <w:r>
              <w:rPr>
                <w:b/>
                <w:spacing w:val="56"/>
                <w:sz w:val="24"/>
              </w:rPr>
              <w:t xml:space="preserve"> </w:t>
            </w:r>
          </w:p>
        </w:tc>
      </w:tr>
      <w:tr w:rsidR="008A345F" w14:paraId="562AB1B0" w14:textId="77777777">
        <w:trPr>
          <w:trHeight w:val="266"/>
        </w:trPr>
        <w:tc>
          <w:tcPr>
            <w:tcW w:w="2946" w:type="dxa"/>
            <w:tcBorders>
              <w:bottom w:val="nil"/>
              <w:right w:val="nil"/>
            </w:tcBorders>
          </w:tcPr>
          <w:p w14:paraId="5F1A6AA2" w14:textId="77777777" w:rsidR="008A345F" w:rsidRDefault="005A0199">
            <w:pPr>
              <w:pStyle w:val="TableParagraph"/>
              <w:spacing w:line="24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8.Treści programowe </w:t>
            </w:r>
            <w:r>
              <w:rPr>
                <w:b/>
                <w:spacing w:val="-4"/>
                <w:sz w:val="24"/>
              </w:rPr>
              <w:t>przed</w:t>
            </w:r>
          </w:p>
        </w:tc>
        <w:tc>
          <w:tcPr>
            <w:tcW w:w="1246" w:type="dxa"/>
            <w:tcBorders>
              <w:left w:val="nil"/>
              <w:bottom w:val="nil"/>
              <w:right w:val="nil"/>
            </w:tcBorders>
          </w:tcPr>
          <w:p w14:paraId="1379A46B" w14:textId="77777777" w:rsidR="008A345F" w:rsidRDefault="005A0199">
            <w:pPr>
              <w:pStyle w:val="TableParagraph"/>
              <w:spacing w:line="247" w:lineRule="exact"/>
              <w:ind w:left="-33" w:right="-116"/>
              <w:rPr>
                <w:b/>
                <w:sz w:val="24"/>
              </w:rPr>
            </w:pPr>
            <w:r>
              <w:rPr>
                <w:b/>
                <w:sz w:val="24"/>
              </w:rPr>
              <w:t>miotu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przyp</w:t>
            </w:r>
          </w:p>
        </w:tc>
        <w:tc>
          <w:tcPr>
            <w:tcW w:w="2581" w:type="dxa"/>
            <w:tcBorders>
              <w:left w:val="nil"/>
              <w:bottom w:val="nil"/>
              <w:right w:val="nil"/>
            </w:tcBorders>
          </w:tcPr>
          <w:p w14:paraId="3CA54F00" w14:textId="77777777" w:rsidR="008A345F" w:rsidRDefault="005A0199">
            <w:pPr>
              <w:pStyle w:val="TableParagraph"/>
              <w:spacing w:line="247" w:lineRule="exact"/>
              <w:ind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isane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nich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efekty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ucze</w:t>
            </w:r>
          </w:p>
        </w:tc>
        <w:tc>
          <w:tcPr>
            <w:tcW w:w="1920" w:type="dxa"/>
            <w:tcBorders>
              <w:left w:val="nil"/>
              <w:bottom w:val="nil"/>
              <w:right w:val="nil"/>
            </w:tcBorders>
          </w:tcPr>
          <w:p w14:paraId="2CD47A55" w14:textId="77777777" w:rsidR="008A345F" w:rsidRDefault="005A0199">
            <w:pPr>
              <w:pStyle w:val="TableParagraph"/>
              <w:spacing w:line="247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nia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się</w:t>
            </w:r>
          </w:p>
        </w:tc>
        <w:tc>
          <w:tcPr>
            <w:tcW w:w="1060" w:type="dxa"/>
            <w:tcBorders>
              <w:left w:val="nil"/>
              <w:bottom w:val="nil"/>
            </w:tcBorders>
          </w:tcPr>
          <w:p w14:paraId="6E65E5B8" w14:textId="77777777" w:rsidR="008A345F" w:rsidRDefault="008A345F">
            <w:pPr>
              <w:pStyle w:val="TableParagraph"/>
              <w:ind w:left="0"/>
              <w:rPr>
                <w:sz w:val="18"/>
              </w:rPr>
            </w:pPr>
          </w:p>
        </w:tc>
      </w:tr>
      <w:tr w:rsidR="008A345F" w14:paraId="4DA6C4CC" w14:textId="77777777">
        <w:trPr>
          <w:trHeight w:val="7705"/>
        </w:trPr>
        <w:tc>
          <w:tcPr>
            <w:tcW w:w="9753" w:type="dxa"/>
            <w:gridSpan w:val="5"/>
            <w:tcBorders>
              <w:top w:val="nil"/>
            </w:tcBorders>
          </w:tcPr>
          <w:p w14:paraId="07BBBED4" w14:textId="77777777" w:rsidR="008A345F" w:rsidRDefault="005A0199">
            <w:pPr>
              <w:pStyle w:val="TableParagraph"/>
              <w:spacing w:before="255"/>
              <w:rPr>
                <w:b/>
                <w:sz w:val="24"/>
              </w:rPr>
            </w:pPr>
            <w:r>
              <w:rPr>
                <w:b/>
                <w:sz w:val="24"/>
              </w:rPr>
              <w:t>Efekty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uczenia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się/odniesienie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efektów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uczenia się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zawartych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2"/>
                <w:sz w:val="24"/>
              </w:rPr>
              <w:t xml:space="preserve"> standardach</w:t>
            </w:r>
          </w:p>
          <w:p w14:paraId="0FB1A2A3" w14:textId="6F9494AC" w:rsidR="00BD690F" w:rsidRPr="00C23B38" w:rsidRDefault="005A0199" w:rsidP="00BD690F">
            <w:r w:rsidRPr="00BD690F">
              <w:rPr>
                <w:b/>
                <w:bCs/>
                <w:sz w:val="24"/>
              </w:rPr>
              <w:t>w</w:t>
            </w:r>
            <w:r w:rsidRPr="00BD690F">
              <w:rPr>
                <w:b/>
                <w:bCs/>
                <w:spacing w:val="-1"/>
                <w:sz w:val="24"/>
              </w:rPr>
              <w:t xml:space="preserve"> </w:t>
            </w:r>
            <w:r w:rsidRPr="00BD690F">
              <w:rPr>
                <w:b/>
                <w:bCs/>
                <w:sz w:val="24"/>
              </w:rPr>
              <w:t>zakresie</w:t>
            </w:r>
            <w:r w:rsidRPr="00BD690F">
              <w:rPr>
                <w:b/>
                <w:bCs/>
                <w:spacing w:val="-3"/>
                <w:sz w:val="24"/>
              </w:rPr>
              <w:t xml:space="preserve"> </w:t>
            </w:r>
            <w:r w:rsidRPr="00BD690F">
              <w:rPr>
                <w:b/>
                <w:bCs/>
                <w:sz w:val="24"/>
              </w:rPr>
              <w:t>wiedzy</w:t>
            </w:r>
            <w:r w:rsidRPr="00BD690F">
              <w:rPr>
                <w:b/>
                <w:bCs/>
                <w:spacing w:val="-2"/>
                <w:sz w:val="24"/>
              </w:rPr>
              <w:t xml:space="preserve"> </w:t>
            </w:r>
            <w:r w:rsidRPr="00BD690F">
              <w:rPr>
                <w:b/>
                <w:bCs/>
                <w:sz w:val="24"/>
              </w:rPr>
              <w:t>student</w:t>
            </w:r>
            <w:r w:rsidRPr="00BD690F">
              <w:rPr>
                <w:b/>
                <w:bCs/>
                <w:spacing w:val="-3"/>
                <w:sz w:val="24"/>
              </w:rPr>
              <w:t xml:space="preserve"> </w:t>
            </w:r>
            <w:r w:rsidRPr="00BD690F">
              <w:rPr>
                <w:b/>
                <w:bCs/>
                <w:sz w:val="24"/>
              </w:rPr>
              <w:t>zna</w:t>
            </w:r>
            <w:r w:rsidRPr="00BD690F">
              <w:rPr>
                <w:b/>
                <w:bCs/>
                <w:spacing w:val="-3"/>
                <w:sz w:val="24"/>
              </w:rPr>
              <w:t xml:space="preserve"> </w:t>
            </w:r>
            <w:r w:rsidRPr="00BD690F">
              <w:rPr>
                <w:b/>
                <w:bCs/>
                <w:sz w:val="24"/>
              </w:rPr>
              <w:t>i</w:t>
            </w:r>
            <w:r w:rsidRPr="00BD690F">
              <w:rPr>
                <w:b/>
                <w:bCs/>
                <w:spacing w:val="-3"/>
                <w:sz w:val="24"/>
              </w:rPr>
              <w:t xml:space="preserve"> </w:t>
            </w:r>
            <w:r w:rsidRPr="00BD690F">
              <w:rPr>
                <w:b/>
                <w:bCs/>
                <w:spacing w:val="-2"/>
                <w:sz w:val="24"/>
              </w:rPr>
              <w:t>rozumie:</w:t>
            </w:r>
            <w:r w:rsidR="00BD690F" w:rsidRPr="00C23B38">
              <w:t xml:space="preserve"> </w:t>
            </w:r>
            <w:r w:rsidR="00BD690F" w:rsidRPr="00C23B38">
              <w:t>pojęcie empatii oraz zwroty i zachowania służące jej wyrażaniu;</w:t>
            </w:r>
            <w:r w:rsidR="00BD690F" w:rsidRPr="00C23B38">
              <w:t xml:space="preserve"> </w:t>
            </w:r>
            <w:r w:rsidR="00BD690F" w:rsidRPr="00C23B38">
              <w:t>specyfikę i rolę komunikacji werbalnej (świadome konstruowanie komunikatów)</w:t>
            </w:r>
          </w:p>
          <w:p w14:paraId="47FB00A0" w14:textId="77777777" w:rsidR="00A52500" w:rsidRDefault="00BD690F" w:rsidP="00A52500">
            <w:r w:rsidRPr="00C23B38">
              <w:t>i niewerbalnej (np. mimika, gesty, zarządzanie ciszą i przestrzenią)</w:t>
            </w:r>
          </w:p>
          <w:p w14:paraId="7B96C4AD" w14:textId="6C5E1941" w:rsidR="00A52500" w:rsidRPr="00C23B38" w:rsidRDefault="00BD690F" w:rsidP="00A52500">
            <w:r>
              <w:rPr>
                <w:b/>
                <w:bCs/>
                <w:spacing w:val="-2"/>
                <w:sz w:val="24"/>
              </w:rPr>
              <w:t>w</w:t>
            </w:r>
            <w:r w:rsidR="005A0199" w:rsidRPr="00BD690F">
              <w:rPr>
                <w:b/>
                <w:bCs/>
                <w:spacing w:val="-2"/>
                <w:sz w:val="24"/>
              </w:rPr>
              <w:t xml:space="preserve"> </w:t>
            </w:r>
            <w:r w:rsidR="005A0199" w:rsidRPr="00BD690F">
              <w:rPr>
                <w:b/>
                <w:bCs/>
                <w:sz w:val="24"/>
              </w:rPr>
              <w:t>zakresie</w:t>
            </w:r>
            <w:r w:rsidR="005A0199" w:rsidRPr="00BD690F">
              <w:rPr>
                <w:b/>
                <w:bCs/>
                <w:spacing w:val="-5"/>
                <w:sz w:val="24"/>
              </w:rPr>
              <w:t xml:space="preserve"> </w:t>
            </w:r>
            <w:r w:rsidR="005A0199" w:rsidRPr="00BD690F">
              <w:rPr>
                <w:b/>
                <w:bCs/>
                <w:sz w:val="24"/>
              </w:rPr>
              <w:t>umiejętności</w:t>
            </w:r>
            <w:r w:rsidR="005A0199" w:rsidRPr="00BD690F">
              <w:rPr>
                <w:b/>
                <w:bCs/>
                <w:spacing w:val="-5"/>
                <w:sz w:val="24"/>
              </w:rPr>
              <w:t xml:space="preserve"> </w:t>
            </w:r>
            <w:r w:rsidR="005A0199" w:rsidRPr="00BD690F">
              <w:rPr>
                <w:b/>
                <w:bCs/>
                <w:sz w:val="24"/>
              </w:rPr>
              <w:t>student</w:t>
            </w:r>
            <w:r w:rsidR="005A0199" w:rsidRPr="00BD690F">
              <w:rPr>
                <w:b/>
                <w:bCs/>
                <w:spacing w:val="-4"/>
                <w:sz w:val="24"/>
              </w:rPr>
              <w:t xml:space="preserve"> </w:t>
            </w:r>
            <w:r w:rsidR="005A0199" w:rsidRPr="00BD690F">
              <w:rPr>
                <w:b/>
                <w:bCs/>
                <w:spacing w:val="-2"/>
                <w:sz w:val="24"/>
              </w:rPr>
              <w:t>potrafi:</w:t>
            </w:r>
            <w:r w:rsidR="00A52500">
              <w:t xml:space="preserve"> </w:t>
            </w:r>
            <w:r w:rsidR="00A52500">
              <w:t xml:space="preserve">rozwijać i udoskonalać samoświadomość, zdolność do </w:t>
            </w:r>
            <w:proofErr w:type="spellStart"/>
            <w:r w:rsidR="00A52500">
              <w:t>samorefleksji</w:t>
            </w:r>
            <w:proofErr w:type="spellEnd"/>
            <w:r w:rsidR="00A52500">
              <w:t xml:space="preserve"> i dbałość o </w:t>
            </w:r>
            <w:proofErr w:type="spellStart"/>
            <w:r w:rsidR="00A52500">
              <w:t>siebieoraz</w:t>
            </w:r>
            <w:proofErr w:type="spellEnd"/>
            <w:r w:rsidR="00A52500">
              <w:t xml:space="preserve"> zastanawiać się z innymi osobami nad własnym sposobem komunikowania </w:t>
            </w:r>
            <w:proofErr w:type="spellStart"/>
            <w:r w:rsidR="00A52500">
              <w:t>sięi</w:t>
            </w:r>
            <w:proofErr w:type="spellEnd"/>
            <w:r w:rsidR="00A52500">
              <w:t xml:space="preserve"> zachowywania</w:t>
            </w:r>
            <w:r w:rsidR="00A52500">
              <w:t xml:space="preserve">, </w:t>
            </w:r>
            <w:r w:rsidR="00A52500" w:rsidRPr="00C23B38">
              <w:t xml:space="preserve">opisywać i krytycznie oceniać własne zachowanie oraz sposób komunikowania </w:t>
            </w:r>
            <w:proofErr w:type="spellStart"/>
            <w:r w:rsidR="00A52500" w:rsidRPr="00C23B38">
              <w:t>się,uwzględniając</w:t>
            </w:r>
            <w:proofErr w:type="spellEnd"/>
            <w:r w:rsidR="00A52500" w:rsidRPr="00C23B38">
              <w:t xml:space="preserve"> możliwość alternatywnego zachowania;</w:t>
            </w:r>
            <w:r w:rsidR="00A52500" w:rsidRPr="00C23B38">
              <w:t xml:space="preserve"> </w:t>
            </w:r>
            <w:r w:rsidR="00A52500" w:rsidRPr="00C23B38">
              <w:t xml:space="preserve">stosować adekwatnie do sytuacji pytania otwarte, zamknięte, parafrazę, </w:t>
            </w:r>
            <w:proofErr w:type="spellStart"/>
            <w:r w:rsidR="00A52500" w:rsidRPr="00C23B38">
              <w:t>klaryfikację,podsumowania</w:t>
            </w:r>
            <w:proofErr w:type="spellEnd"/>
            <w:r w:rsidR="00A52500" w:rsidRPr="00C23B38">
              <w:t xml:space="preserve"> wewnętrzne i końcowe, sygnalizowanie, aktywne słuchanie(np. wychwytywanie i rozpoznawanie sygnałów wysyłanych przez rozmówcę,</w:t>
            </w:r>
          </w:p>
          <w:p w14:paraId="5CEBB0B2" w14:textId="77777777" w:rsidR="00A52500" w:rsidRPr="00C23B38" w:rsidRDefault="00A52500" w:rsidP="00A52500">
            <w:r w:rsidRPr="00C23B38">
              <w:t>techniki werbalne i niewerbalne) i facylitacje (zachęcanie rozmówcy do wypowiedzi);</w:t>
            </w:r>
            <w:r w:rsidRPr="00C23B38">
              <w:t xml:space="preserve"> </w:t>
            </w:r>
            <w:r w:rsidRPr="00C23B38">
              <w:t xml:space="preserve">dostosować sposób komunikacji werbalnej do potrzeb pacjenta, wyrażając </w:t>
            </w:r>
            <w:proofErr w:type="spellStart"/>
            <w:r w:rsidRPr="00C23B38">
              <w:t>sięw</w:t>
            </w:r>
            <w:proofErr w:type="spellEnd"/>
            <w:r w:rsidRPr="00C23B38">
              <w:t xml:space="preserve"> sposób zrozumiały i unikając żargonu medycznego;</w:t>
            </w:r>
            <w:r>
              <w:t xml:space="preserve"> </w:t>
            </w:r>
            <w:r w:rsidRPr="00C23B38">
              <w:t>rozpoznawać i analizować sytuacje trudne i wyzwania związane z komunikowaniem się,</w:t>
            </w:r>
          </w:p>
          <w:p w14:paraId="257FBB56" w14:textId="77777777" w:rsidR="00A52500" w:rsidRPr="00C23B38" w:rsidRDefault="00A52500" w:rsidP="00A52500">
            <w:r w:rsidRPr="00C23B38">
              <w:t>w tym płacz, silne emocje, lęk, przerywanie wypowiedzi, kwestie kłopotliwe</w:t>
            </w:r>
            <w:r>
              <w:t xml:space="preserve"> </w:t>
            </w:r>
            <w:r w:rsidRPr="00C23B38">
              <w:t>i drażliwe, milczenie, wycofanie, zachowania agresywne i roszczeniowe, oraz radzić</w:t>
            </w:r>
            <w:r>
              <w:t xml:space="preserve"> </w:t>
            </w:r>
            <w:r w:rsidRPr="00C23B38">
              <w:t>sobie z nimi w sposób konstruktywny;</w:t>
            </w:r>
            <w:r>
              <w:t xml:space="preserve"> </w:t>
            </w:r>
            <w:r w:rsidRPr="00C23B38">
              <w:t>nawiązać z pacjentem i osobą towarzyszącą pacjentowi kontakt służący budowaniu</w:t>
            </w:r>
          </w:p>
          <w:p w14:paraId="30428A4A" w14:textId="77777777" w:rsidR="00A52500" w:rsidRPr="00C23B38" w:rsidRDefault="00A52500" w:rsidP="00A52500">
            <w:r w:rsidRPr="00C23B38">
              <w:t xml:space="preserve">właściwej relacji (np. Model 4 nawyków – </w:t>
            </w:r>
            <w:r w:rsidRPr="00C23B38">
              <w:rPr>
                <w:i/>
                <w:iCs/>
              </w:rPr>
              <w:t xml:space="preserve">4 </w:t>
            </w:r>
            <w:proofErr w:type="spellStart"/>
            <w:r w:rsidRPr="00C23B38">
              <w:rPr>
                <w:i/>
                <w:iCs/>
              </w:rPr>
              <w:t>Habits</w:t>
            </w:r>
            <w:proofErr w:type="spellEnd"/>
            <w:r w:rsidRPr="00C23B38">
              <w:rPr>
                <w:i/>
                <w:iCs/>
              </w:rPr>
              <w:t xml:space="preserve"> Model</w:t>
            </w:r>
            <w:r w:rsidRPr="00C23B38">
              <w:t>: Zainwestuj w początek</w:t>
            </w:r>
          </w:p>
          <w:p w14:paraId="03C00DA1" w14:textId="77777777" w:rsidR="00A52500" w:rsidRPr="00BD690F" w:rsidRDefault="00A52500" w:rsidP="00A52500">
            <w:pPr>
              <w:rPr>
                <w:lang w:val="en-US"/>
              </w:rPr>
            </w:pPr>
            <w:r w:rsidRPr="00BD690F">
              <w:rPr>
                <w:lang w:val="en-US"/>
              </w:rPr>
              <w:t>(</w:t>
            </w:r>
            <w:r w:rsidRPr="00BD690F">
              <w:rPr>
                <w:i/>
                <w:iCs/>
                <w:lang w:val="en-US"/>
              </w:rPr>
              <w:t>Invest in the beginning</w:t>
            </w:r>
            <w:r w:rsidRPr="00BD690F">
              <w:rPr>
                <w:lang w:val="en-US"/>
              </w:rPr>
              <w:t xml:space="preserve">), </w:t>
            </w:r>
            <w:proofErr w:type="spellStart"/>
            <w:r w:rsidRPr="00BD690F">
              <w:rPr>
                <w:lang w:val="en-US"/>
              </w:rPr>
              <w:t>Wykaż</w:t>
            </w:r>
            <w:proofErr w:type="spellEnd"/>
            <w:r w:rsidRPr="00BD690F">
              <w:rPr>
                <w:lang w:val="en-US"/>
              </w:rPr>
              <w:t xml:space="preserve"> </w:t>
            </w:r>
            <w:proofErr w:type="spellStart"/>
            <w:r w:rsidRPr="00BD690F">
              <w:rPr>
                <w:lang w:val="en-US"/>
              </w:rPr>
              <w:t>empatię</w:t>
            </w:r>
            <w:proofErr w:type="spellEnd"/>
            <w:r w:rsidRPr="00BD690F">
              <w:rPr>
                <w:lang w:val="en-US"/>
              </w:rPr>
              <w:t xml:space="preserve"> (</w:t>
            </w:r>
            <w:r w:rsidRPr="00BD690F">
              <w:rPr>
                <w:i/>
                <w:iCs/>
                <w:lang w:val="en-US"/>
              </w:rPr>
              <w:t>Demonstrate empathy</w:t>
            </w:r>
            <w:r w:rsidRPr="00BD690F">
              <w:rPr>
                <w:lang w:val="en-US"/>
              </w:rPr>
              <w:t xml:space="preserve">), </w:t>
            </w:r>
            <w:proofErr w:type="spellStart"/>
            <w:r w:rsidRPr="00BD690F">
              <w:rPr>
                <w:lang w:val="en-US"/>
              </w:rPr>
              <w:t>Rozpoznaj</w:t>
            </w:r>
            <w:proofErr w:type="spellEnd"/>
          </w:p>
          <w:p w14:paraId="79D79DAB" w14:textId="77777777" w:rsidR="00A52500" w:rsidRPr="00C23B38" w:rsidRDefault="00A52500" w:rsidP="00A52500">
            <w:pPr>
              <w:rPr>
                <w:i/>
                <w:iCs/>
              </w:rPr>
            </w:pPr>
            <w:r w:rsidRPr="00C23B38">
              <w:t>perspektywę pacjenta (</w:t>
            </w:r>
            <w:proofErr w:type="spellStart"/>
            <w:r w:rsidRPr="00C23B38">
              <w:rPr>
                <w:i/>
                <w:iCs/>
              </w:rPr>
              <w:t>Elicit</w:t>
            </w:r>
            <w:proofErr w:type="spellEnd"/>
            <w:r w:rsidRPr="00C23B38">
              <w:rPr>
                <w:i/>
                <w:iCs/>
              </w:rPr>
              <w:t xml:space="preserve"> the </w:t>
            </w:r>
            <w:proofErr w:type="spellStart"/>
            <w:r w:rsidRPr="00C23B38">
              <w:rPr>
                <w:i/>
                <w:iCs/>
              </w:rPr>
              <w:t>patient’s</w:t>
            </w:r>
            <w:proofErr w:type="spellEnd"/>
            <w:r w:rsidRPr="00C23B38">
              <w:rPr>
                <w:i/>
                <w:iCs/>
              </w:rPr>
              <w:t xml:space="preserve"> </w:t>
            </w:r>
            <w:proofErr w:type="spellStart"/>
            <w:r w:rsidRPr="00C23B38">
              <w:rPr>
                <w:i/>
                <w:iCs/>
              </w:rPr>
              <w:t>perspective</w:t>
            </w:r>
            <w:proofErr w:type="spellEnd"/>
            <w:r w:rsidRPr="00C23B38">
              <w:t>), Zainwestuj w koniec (</w:t>
            </w:r>
            <w:r w:rsidRPr="00C23B38">
              <w:rPr>
                <w:i/>
                <w:iCs/>
              </w:rPr>
              <w:t>Invest in</w:t>
            </w:r>
          </w:p>
          <w:p w14:paraId="026FB62F" w14:textId="7674B339" w:rsidR="00A52500" w:rsidRPr="00C23B38" w:rsidRDefault="00A52500" w:rsidP="00A52500">
            <w:r w:rsidRPr="00C23B38">
              <w:rPr>
                <w:i/>
                <w:iCs/>
              </w:rPr>
              <w:t>the end</w:t>
            </w:r>
            <w:r w:rsidRPr="00C23B38">
              <w:t>));</w:t>
            </w:r>
            <w:r w:rsidRPr="00C23B38">
              <w:t xml:space="preserve"> </w:t>
            </w:r>
            <w:r w:rsidRPr="00C23B38">
              <w:t>spojrzeć na sytuację z perspektywy pacjenta, budując odpowiedni kontekst rozmowy</w:t>
            </w:r>
          </w:p>
          <w:p w14:paraId="12ACDB6E" w14:textId="77777777" w:rsidR="00A52500" w:rsidRPr="00C23B38" w:rsidRDefault="00A52500" w:rsidP="00A52500">
            <w:r w:rsidRPr="00C23B38">
              <w:t xml:space="preserve">i używając metody </w:t>
            </w:r>
            <w:proofErr w:type="spellStart"/>
            <w:r w:rsidRPr="00C23B38">
              <w:t>elicytacji</w:t>
            </w:r>
            <w:proofErr w:type="spellEnd"/>
            <w:r w:rsidRPr="00C23B38">
              <w:t>, a następnie uwzględnić ją w budowaniu komunikatów</w:t>
            </w:r>
          </w:p>
          <w:p w14:paraId="70AB4C4A" w14:textId="77777777" w:rsidR="00A52500" w:rsidRDefault="00A52500" w:rsidP="00A52500">
            <w:r w:rsidRPr="00C23B38">
              <w:t>werbalnych</w:t>
            </w:r>
          </w:p>
          <w:p w14:paraId="0AF88235" w14:textId="1FD605DA" w:rsidR="008A345F" w:rsidRPr="00A52500" w:rsidRDefault="00A52500" w:rsidP="00A52500">
            <w:pPr>
              <w:rPr>
                <w:b/>
                <w:bCs/>
              </w:rPr>
            </w:pPr>
            <w:r w:rsidRPr="00A52500">
              <w:rPr>
                <w:b/>
                <w:bCs/>
                <w:spacing w:val="-1"/>
                <w:sz w:val="24"/>
              </w:rPr>
              <w:t>w</w:t>
            </w:r>
            <w:r w:rsidR="005A0199" w:rsidRPr="00A52500">
              <w:rPr>
                <w:b/>
                <w:bCs/>
                <w:spacing w:val="-1"/>
                <w:sz w:val="24"/>
              </w:rPr>
              <w:t xml:space="preserve"> </w:t>
            </w:r>
            <w:r w:rsidR="005A0199" w:rsidRPr="00A52500">
              <w:rPr>
                <w:b/>
                <w:bCs/>
                <w:sz w:val="24"/>
              </w:rPr>
              <w:t>zakresie</w:t>
            </w:r>
            <w:r w:rsidR="005A0199" w:rsidRPr="00A52500">
              <w:rPr>
                <w:b/>
                <w:bCs/>
                <w:spacing w:val="-3"/>
                <w:sz w:val="24"/>
              </w:rPr>
              <w:t xml:space="preserve"> </w:t>
            </w:r>
            <w:r w:rsidR="005A0199" w:rsidRPr="00A52500">
              <w:rPr>
                <w:b/>
                <w:bCs/>
                <w:sz w:val="24"/>
              </w:rPr>
              <w:t>kompetencji</w:t>
            </w:r>
            <w:r w:rsidR="005A0199" w:rsidRPr="00A52500">
              <w:rPr>
                <w:b/>
                <w:bCs/>
                <w:spacing w:val="-3"/>
                <w:sz w:val="24"/>
              </w:rPr>
              <w:t xml:space="preserve"> </w:t>
            </w:r>
            <w:r w:rsidR="005A0199" w:rsidRPr="00A52500">
              <w:rPr>
                <w:b/>
                <w:bCs/>
                <w:sz w:val="24"/>
              </w:rPr>
              <w:t>społecznych</w:t>
            </w:r>
            <w:r w:rsidR="005A0199" w:rsidRPr="00A52500">
              <w:rPr>
                <w:b/>
                <w:bCs/>
                <w:spacing w:val="-2"/>
                <w:sz w:val="24"/>
              </w:rPr>
              <w:t xml:space="preserve"> </w:t>
            </w:r>
            <w:r w:rsidR="005A0199" w:rsidRPr="00A52500">
              <w:rPr>
                <w:b/>
                <w:bCs/>
                <w:sz w:val="24"/>
              </w:rPr>
              <w:t>student</w:t>
            </w:r>
            <w:r w:rsidR="005A0199" w:rsidRPr="00A52500">
              <w:rPr>
                <w:b/>
                <w:bCs/>
                <w:spacing w:val="-3"/>
                <w:sz w:val="24"/>
              </w:rPr>
              <w:t xml:space="preserve"> </w:t>
            </w:r>
            <w:r w:rsidR="005A0199" w:rsidRPr="00A52500">
              <w:rPr>
                <w:b/>
                <w:bCs/>
                <w:sz w:val="24"/>
              </w:rPr>
              <w:t>jest</w:t>
            </w:r>
            <w:r w:rsidR="005A0199" w:rsidRPr="00A52500">
              <w:rPr>
                <w:b/>
                <w:bCs/>
                <w:spacing w:val="-3"/>
                <w:sz w:val="24"/>
              </w:rPr>
              <w:t xml:space="preserve"> </w:t>
            </w:r>
            <w:r w:rsidR="005A0199" w:rsidRPr="00A52500">
              <w:rPr>
                <w:b/>
                <w:bCs/>
                <w:sz w:val="24"/>
              </w:rPr>
              <w:t xml:space="preserve">gotów </w:t>
            </w:r>
            <w:r w:rsidR="005A0199" w:rsidRPr="00A52500">
              <w:rPr>
                <w:b/>
                <w:bCs/>
                <w:spacing w:val="-2"/>
                <w:sz w:val="24"/>
              </w:rPr>
              <w:t>do:</w:t>
            </w:r>
          </w:p>
          <w:p w14:paraId="785E4212" w14:textId="3F3B566C" w:rsidR="00F65001" w:rsidRDefault="00DC70DD" w:rsidP="00F65001">
            <w:pPr>
              <w:pStyle w:val="TableParagraph"/>
              <w:spacing w:before="262"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-</w:t>
            </w:r>
          </w:p>
          <w:p w14:paraId="1723A612" w14:textId="226CE83A" w:rsidR="008A345F" w:rsidRDefault="008A345F" w:rsidP="00DC70DD">
            <w:pPr>
              <w:pStyle w:val="TableParagraph"/>
              <w:tabs>
                <w:tab w:val="left" w:pos="765"/>
                <w:tab w:val="left" w:pos="785"/>
              </w:tabs>
              <w:spacing w:line="230" w:lineRule="auto"/>
              <w:ind w:left="825" w:right="171"/>
              <w:rPr>
                <w:sz w:val="24"/>
              </w:rPr>
            </w:pPr>
          </w:p>
        </w:tc>
      </w:tr>
      <w:tr w:rsidR="008A345F" w14:paraId="09240D1A" w14:textId="77777777">
        <w:trPr>
          <w:trHeight w:val="270"/>
        </w:trPr>
        <w:tc>
          <w:tcPr>
            <w:tcW w:w="8693" w:type="dxa"/>
            <w:gridSpan w:val="4"/>
          </w:tcPr>
          <w:p w14:paraId="11D8B229" w14:textId="77777777" w:rsidR="008A345F" w:rsidRDefault="005A0199">
            <w:pPr>
              <w:pStyle w:val="TableParagraph"/>
              <w:spacing w:line="25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liczba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godzin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przedmiotu</w:t>
            </w:r>
          </w:p>
        </w:tc>
        <w:tc>
          <w:tcPr>
            <w:tcW w:w="1060" w:type="dxa"/>
          </w:tcPr>
          <w:p w14:paraId="41377F86" w14:textId="27685F6F" w:rsidR="008A345F" w:rsidRDefault="00F65001">
            <w:pPr>
              <w:pStyle w:val="TableParagraph"/>
              <w:spacing w:line="25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60</w:t>
            </w:r>
          </w:p>
        </w:tc>
      </w:tr>
      <w:tr w:rsidR="008A345F" w14:paraId="1B99FF3D" w14:textId="77777777">
        <w:trPr>
          <w:trHeight w:val="264"/>
        </w:trPr>
        <w:tc>
          <w:tcPr>
            <w:tcW w:w="8693" w:type="dxa"/>
            <w:gridSpan w:val="4"/>
          </w:tcPr>
          <w:p w14:paraId="4717549E" w14:textId="77777777" w:rsidR="008A345F" w:rsidRDefault="005A0199">
            <w:pPr>
              <w:pStyle w:val="TableParagraph"/>
              <w:spacing w:line="24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liczba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punktów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dla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przedmiotu</w:t>
            </w:r>
          </w:p>
        </w:tc>
        <w:tc>
          <w:tcPr>
            <w:tcW w:w="1060" w:type="dxa"/>
          </w:tcPr>
          <w:p w14:paraId="651617C0" w14:textId="77777777" w:rsidR="008A345F" w:rsidRDefault="008A345F">
            <w:pPr>
              <w:pStyle w:val="TableParagraph"/>
              <w:ind w:left="0"/>
              <w:rPr>
                <w:sz w:val="18"/>
              </w:rPr>
            </w:pPr>
          </w:p>
        </w:tc>
      </w:tr>
      <w:tr w:rsidR="008A345F" w14:paraId="4E726DA7" w14:textId="77777777">
        <w:trPr>
          <w:trHeight w:val="265"/>
        </w:trPr>
        <w:tc>
          <w:tcPr>
            <w:tcW w:w="9753" w:type="dxa"/>
            <w:gridSpan w:val="5"/>
            <w:shd w:val="clear" w:color="auto" w:fill="D9D9D9"/>
          </w:tcPr>
          <w:p w14:paraId="7DE17C81" w14:textId="77777777" w:rsidR="008A345F" w:rsidRDefault="005A0199">
            <w:pPr>
              <w:pStyle w:val="TableParagraph"/>
              <w:spacing w:line="24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Sposoby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weryfikacji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oceny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efektów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uczenia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się</w:t>
            </w:r>
          </w:p>
        </w:tc>
      </w:tr>
      <w:tr w:rsidR="008A345F" w14:paraId="503D0AD8" w14:textId="77777777">
        <w:trPr>
          <w:trHeight w:val="265"/>
        </w:trPr>
        <w:tc>
          <w:tcPr>
            <w:tcW w:w="2946" w:type="dxa"/>
          </w:tcPr>
          <w:p w14:paraId="16E58533" w14:textId="77777777" w:rsidR="008A345F" w:rsidRDefault="005A0199">
            <w:pPr>
              <w:pStyle w:val="TableParagraph"/>
              <w:spacing w:line="245" w:lineRule="exact"/>
              <w:ind w:left="44" w:right="52"/>
              <w:jc w:val="center"/>
              <w:rPr>
                <w:sz w:val="24"/>
              </w:rPr>
            </w:pPr>
            <w:r>
              <w:rPr>
                <w:sz w:val="24"/>
              </w:rPr>
              <w:t>Efekty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uczenia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się</w:t>
            </w:r>
          </w:p>
        </w:tc>
        <w:tc>
          <w:tcPr>
            <w:tcW w:w="3827" w:type="dxa"/>
            <w:gridSpan w:val="2"/>
          </w:tcPr>
          <w:p w14:paraId="7E33ADB8" w14:textId="77777777" w:rsidR="008A345F" w:rsidRDefault="005A0199">
            <w:pPr>
              <w:pStyle w:val="TableParagraph"/>
              <w:spacing w:line="245" w:lineRule="exact"/>
              <w:ind w:left="920"/>
              <w:rPr>
                <w:sz w:val="24"/>
              </w:rPr>
            </w:pPr>
            <w:r>
              <w:rPr>
                <w:sz w:val="24"/>
              </w:rPr>
              <w:t xml:space="preserve">Sposoby </w:t>
            </w:r>
            <w:r>
              <w:rPr>
                <w:spacing w:val="-2"/>
                <w:sz w:val="24"/>
              </w:rPr>
              <w:t>weryfikacji</w:t>
            </w:r>
          </w:p>
        </w:tc>
        <w:tc>
          <w:tcPr>
            <w:tcW w:w="2980" w:type="dxa"/>
            <w:gridSpan w:val="2"/>
          </w:tcPr>
          <w:p w14:paraId="1F9C74E4" w14:textId="77777777" w:rsidR="008A345F" w:rsidRDefault="005A0199">
            <w:pPr>
              <w:pStyle w:val="TableParagraph"/>
              <w:spacing w:line="245" w:lineRule="exact"/>
              <w:ind w:left="694"/>
              <w:rPr>
                <w:sz w:val="24"/>
              </w:rPr>
            </w:pPr>
            <w:r>
              <w:rPr>
                <w:sz w:val="24"/>
              </w:rPr>
              <w:t xml:space="preserve">Sposoby </w:t>
            </w:r>
            <w:r>
              <w:rPr>
                <w:spacing w:val="-2"/>
                <w:sz w:val="24"/>
              </w:rPr>
              <w:t>oceny*</w:t>
            </w:r>
          </w:p>
        </w:tc>
      </w:tr>
      <w:tr w:rsidR="008A345F" w14:paraId="62707A71" w14:textId="77777777">
        <w:trPr>
          <w:trHeight w:val="310"/>
        </w:trPr>
        <w:tc>
          <w:tcPr>
            <w:tcW w:w="2946" w:type="dxa"/>
          </w:tcPr>
          <w:p w14:paraId="50D5ED44" w14:textId="77777777" w:rsidR="008A345F" w:rsidRDefault="005A0199">
            <w:pPr>
              <w:pStyle w:val="TableParagraph"/>
              <w:spacing w:before="16" w:line="274" w:lineRule="exact"/>
              <w:ind w:left="44" w:right="53"/>
              <w:jc w:val="center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zakresie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wiedzy</w:t>
            </w:r>
          </w:p>
        </w:tc>
        <w:tc>
          <w:tcPr>
            <w:tcW w:w="3827" w:type="dxa"/>
            <w:gridSpan w:val="2"/>
          </w:tcPr>
          <w:p w14:paraId="39FC19A7" w14:textId="437ED255" w:rsidR="008A345F" w:rsidRDefault="00A52500">
            <w:pPr>
              <w:pStyle w:val="TableParagraph"/>
              <w:spacing w:before="16" w:line="274" w:lineRule="exact"/>
              <w:ind w:left="950"/>
              <w:rPr>
                <w:sz w:val="24"/>
              </w:rPr>
            </w:pPr>
            <w:r>
              <w:rPr>
                <w:sz w:val="24"/>
              </w:rPr>
              <w:t>Indywidualne wypowiedzi</w:t>
            </w:r>
          </w:p>
        </w:tc>
        <w:tc>
          <w:tcPr>
            <w:tcW w:w="2980" w:type="dxa"/>
            <w:gridSpan w:val="2"/>
          </w:tcPr>
          <w:p w14:paraId="1770EE3E" w14:textId="29761728" w:rsidR="008A345F" w:rsidRDefault="00A52500">
            <w:pPr>
              <w:pStyle w:val="TableParagraph"/>
              <w:ind w:left="0"/>
            </w:pPr>
            <w:r>
              <w:t>Informacja zwrotna</w:t>
            </w:r>
          </w:p>
        </w:tc>
      </w:tr>
      <w:tr w:rsidR="008A345F" w14:paraId="76D75C6E" w14:textId="77777777">
        <w:trPr>
          <w:trHeight w:val="310"/>
        </w:trPr>
        <w:tc>
          <w:tcPr>
            <w:tcW w:w="2946" w:type="dxa"/>
          </w:tcPr>
          <w:p w14:paraId="10162A8E" w14:textId="77777777" w:rsidR="008A345F" w:rsidRDefault="005A0199">
            <w:pPr>
              <w:pStyle w:val="TableParagraph"/>
              <w:spacing w:before="16" w:line="274" w:lineRule="exact"/>
              <w:ind w:left="53" w:right="9"/>
              <w:jc w:val="center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zakresie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umiejętności</w:t>
            </w:r>
          </w:p>
        </w:tc>
        <w:tc>
          <w:tcPr>
            <w:tcW w:w="3827" w:type="dxa"/>
            <w:gridSpan w:val="2"/>
          </w:tcPr>
          <w:p w14:paraId="3D6B3379" w14:textId="59427184" w:rsidR="008A345F" w:rsidRDefault="00BD690F">
            <w:pPr>
              <w:pStyle w:val="TableParagraph"/>
              <w:spacing w:before="16" w:line="274" w:lineRule="exact"/>
              <w:rPr>
                <w:sz w:val="24"/>
              </w:rPr>
            </w:pPr>
            <w:r>
              <w:rPr>
                <w:sz w:val="24"/>
              </w:rPr>
              <w:t>Symulacje</w:t>
            </w:r>
          </w:p>
        </w:tc>
        <w:tc>
          <w:tcPr>
            <w:tcW w:w="2980" w:type="dxa"/>
            <w:gridSpan w:val="2"/>
          </w:tcPr>
          <w:p w14:paraId="54A2710A" w14:textId="26A52A11" w:rsidR="008A345F" w:rsidRDefault="00BD690F">
            <w:pPr>
              <w:pStyle w:val="TableParagraph"/>
              <w:ind w:left="0"/>
            </w:pPr>
            <w:r>
              <w:t>Informacja zwrotna</w:t>
            </w:r>
          </w:p>
        </w:tc>
      </w:tr>
      <w:tr w:rsidR="008A345F" w14:paraId="3BD8EB0A" w14:textId="77777777">
        <w:trPr>
          <w:trHeight w:val="310"/>
        </w:trPr>
        <w:tc>
          <w:tcPr>
            <w:tcW w:w="2946" w:type="dxa"/>
          </w:tcPr>
          <w:p w14:paraId="3F01D2F5" w14:textId="77777777" w:rsidR="008A345F" w:rsidRDefault="005A0199">
            <w:pPr>
              <w:pStyle w:val="TableParagraph"/>
              <w:spacing w:before="16" w:line="274" w:lineRule="exact"/>
              <w:ind w:left="53" w:right="9"/>
              <w:jc w:val="center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zakresie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kompetencji</w:t>
            </w:r>
          </w:p>
        </w:tc>
        <w:tc>
          <w:tcPr>
            <w:tcW w:w="3827" w:type="dxa"/>
            <w:gridSpan w:val="2"/>
          </w:tcPr>
          <w:p w14:paraId="4406E987" w14:textId="65182674" w:rsidR="008A345F" w:rsidRDefault="00A52500">
            <w:pPr>
              <w:pStyle w:val="TableParagraph"/>
              <w:spacing w:before="16" w:line="274" w:lineRule="exact"/>
              <w:rPr>
                <w:sz w:val="24"/>
              </w:rPr>
            </w:pPr>
            <w:r>
              <w:rPr>
                <w:sz w:val="24"/>
              </w:rPr>
              <w:t>Indywidualne wypowiedzi</w:t>
            </w:r>
          </w:p>
        </w:tc>
        <w:tc>
          <w:tcPr>
            <w:tcW w:w="2980" w:type="dxa"/>
            <w:gridSpan w:val="2"/>
          </w:tcPr>
          <w:p w14:paraId="5839C8CB" w14:textId="32632D3A" w:rsidR="008A345F" w:rsidRDefault="00A52500">
            <w:pPr>
              <w:pStyle w:val="TableParagraph"/>
              <w:ind w:left="0"/>
            </w:pPr>
            <w:r>
              <w:t>Informacja zwrotna</w:t>
            </w:r>
          </w:p>
        </w:tc>
      </w:tr>
    </w:tbl>
    <w:p w14:paraId="0BBDA991" w14:textId="77777777" w:rsidR="008A345F" w:rsidRDefault="008A345F">
      <w:pPr>
        <w:spacing w:before="15"/>
      </w:pPr>
    </w:p>
    <w:p w14:paraId="061EC55E" w14:textId="77777777" w:rsidR="008A345F" w:rsidRDefault="005A0199">
      <w:pPr>
        <w:pStyle w:val="Tekstpodstawowy"/>
        <w:ind w:left="755" w:right="894" w:firstLine="60"/>
      </w:pPr>
      <w:r>
        <w:t>*</w:t>
      </w:r>
      <w:r>
        <w:rPr>
          <w:spacing w:val="-7"/>
        </w:rPr>
        <w:t xml:space="preserve"> </w:t>
      </w:r>
      <w:r>
        <w:t>zakłada</w:t>
      </w:r>
      <w:r>
        <w:rPr>
          <w:spacing w:val="-8"/>
        </w:rPr>
        <w:t xml:space="preserve"> </w:t>
      </w:r>
      <w:r>
        <w:t>się,</w:t>
      </w:r>
      <w:r>
        <w:rPr>
          <w:spacing w:val="-7"/>
        </w:rPr>
        <w:t xml:space="preserve"> </w:t>
      </w:r>
      <w:r>
        <w:t>że</w:t>
      </w:r>
      <w:r>
        <w:rPr>
          <w:spacing w:val="-7"/>
        </w:rPr>
        <w:t xml:space="preserve"> </w:t>
      </w:r>
      <w:r>
        <w:t>uzyskanie</w:t>
      </w:r>
      <w:r>
        <w:rPr>
          <w:spacing w:val="-7"/>
        </w:rPr>
        <w:t xml:space="preserve"> </w:t>
      </w:r>
      <w:r>
        <w:t>zaliczenia</w:t>
      </w:r>
      <w:r>
        <w:rPr>
          <w:spacing w:val="-8"/>
        </w:rPr>
        <w:t xml:space="preserve"> </w:t>
      </w:r>
      <w:r>
        <w:t>bez</w:t>
      </w:r>
      <w:r>
        <w:rPr>
          <w:spacing w:val="-9"/>
        </w:rPr>
        <w:t xml:space="preserve"> </w:t>
      </w:r>
      <w:r>
        <w:t>oceny</w:t>
      </w:r>
      <w:r>
        <w:rPr>
          <w:spacing w:val="-7"/>
        </w:rPr>
        <w:t xml:space="preserve"> </w:t>
      </w:r>
      <w:r>
        <w:t>oznacza,</w:t>
      </w:r>
      <w:r>
        <w:rPr>
          <w:spacing w:val="-3"/>
        </w:rPr>
        <w:t xml:space="preserve"> </w:t>
      </w:r>
      <w:r>
        <w:t>że</w:t>
      </w:r>
      <w:r>
        <w:rPr>
          <w:spacing w:val="-7"/>
        </w:rPr>
        <w:t xml:space="preserve"> </w:t>
      </w:r>
      <w:r>
        <w:t>kryteria</w:t>
      </w:r>
      <w:r>
        <w:rPr>
          <w:spacing w:val="-8"/>
        </w:rPr>
        <w:t xml:space="preserve"> </w:t>
      </w:r>
      <w:r>
        <w:t>zaliczenia</w:t>
      </w:r>
      <w:r>
        <w:rPr>
          <w:spacing w:val="-8"/>
        </w:rPr>
        <w:t xml:space="preserve"> </w:t>
      </w:r>
      <w:r>
        <w:t>podane</w:t>
      </w:r>
      <w:r>
        <w:rPr>
          <w:spacing w:val="-2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regulaminie przedmiotu zostały spełnione.</w:t>
      </w:r>
    </w:p>
    <w:p w14:paraId="658668A2" w14:textId="77777777" w:rsidR="008A345F" w:rsidRDefault="008A345F">
      <w:pPr>
        <w:sectPr w:rsidR="008A345F">
          <w:headerReference w:type="default" r:id="rId7"/>
          <w:type w:val="continuous"/>
          <w:pgSz w:w="11910" w:h="16840"/>
          <w:pgMar w:top="1740" w:right="920" w:bottom="280" w:left="380" w:header="1136" w:footer="0" w:gutter="0"/>
          <w:pgNumType w:start="1"/>
          <w:cols w:space="708"/>
        </w:sectPr>
      </w:pPr>
    </w:p>
    <w:p w14:paraId="7069059C" w14:textId="77777777" w:rsidR="008A345F" w:rsidRDefault="008A345F">
      <w:pPr>
        <w:pStyle w:val="Tekstpodstawowy"/>
        <w:spacing w:before="20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1411"/>
        <w:gridCol w:w="4817"/>
        <w:gridCol w:w="435"/>
        <w:gridCol w:w="1105"/>
      </w:tblGrid>
      <w:tr w:rsidR="008A345F" w14:paraId="0CF7FD54" w14:textId="77777777">
        <w:trPr>
          <w:trHeight w:val="265"/>
        </w:trPr>
        <w:tc>
          <w:tcPr>
            <w:tcW w:w="8674" w:type="dxa"/>
            <w:gridSpan w:val="4"/>
            <w:shd w:val="clear" w:color="auto" w:fill="D9D9D9"/>
          </w:tcPr>
          <w:p w14:paraId="08092E0E" w14:textId="77777777" w:rsidR="008A345F" w:rsidRDefault="005A0199">
            <w:pPr>
              <w:pStyle w:val="TableParagraph"/>
              <w:spacing w:line="24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Inne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przydatne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informacje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przedmiocie</w:t>
            </w:r>
          </w:p>
        </w:tc>
        <w:tc>
          <w:tcPr>
            <w:tcW w:w="1105" w:type="dxa"/>
            <w:shd w:val="clear" w:color="auto" w:fill="D9D9D9"/>
          </w:tcPr>
          <w:p w14:paraId="633896A4" w14:textId="77777777" w:rsidR="008A345F" w:rsidRDefault="008A345F">
            <w:pPr>
              <w:pStyle w:val="TableParagraph"/>
              <w:ind w:left="0"/>
              <w:rPr>
                <w:sz w:val="18"/>
              </w:rPr>
            </w:pPr>
          </w:p>
        </w:tc>
      </w:tr>
      <w:tr w:rsidR="008A345F" w14:paraId="68604D26" w14:textId="77777777">
        <w:trPr>
          <w:trHeight w:val="265"/>
        </w:trPr>
        <w:tc>
          <w:tcPr>
            <w:tcW w:w="8674" w:type="dxa"/>
            <w:gridSpan w:val="4"/>
          </w:tcPr>
          <w:p w14:paraId="20BE3AA3" w14:textId="77777777" w:rsidR="008A345F" w:rsidRDefault="005A0199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Zakład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Pedagogiki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Katedry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Społecznych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Humanistycznych</w:t>
            </w:r>
          </w:p>
        </w:tc>
        <w:tc>
          <w:tcPr>
            <w:tcW w:w="1105" w:type="dxa"/>
          </w:tcPr>
          <w:p w14:paraId="3CDC3EC1" w14:textId="77777777" w:rsidR="008A345F" w:rsidRDefault="008A345F">
            <w:pPr>
              <w:pStyle w:val="TableParagraph"/>
              <w:ind w:left="0"/>
              <w:rPr>
                <w:sz w:val="18"/>
              </w:rPr>
            </w:pPr>
          </w:p>
        </w:tc>
      </w:tr>
      <w:tr w:rsidR="008A345F" w14:paraId="580EF2CE" w14:textId="77777777">
        <w:trPr>
          <w:trHeight w:val="1065"/>
        </w:trPr>
        <w:tc>
          <w:tcPr>
            <w:tcW w:w="8674" w:type="dxa"/>
            <w:gridSpan w:val="4"/>
          </w:tcPr>
          <w:p w14:paraId="517C9F3E" w14:textId="77777777" w:rsidR="008A345F" w:rsidRDefault="005A0199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Imię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nazwisko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osoby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odpowiedzialnej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realizację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przedmiotu:</w:t>
            </w:r>
          </w:p>
          <w:p w14:paraId="34F5F1B4" w14:textId="35D1E231" w:rsidR="008A345F" w:rsidRDefault="005A0199">
            <w:pPr>
              <w:pStyle w:val="TableParagraph"/>
              <w:spacing w:before="259"/>
              <w:rPr>
                <w:sz w:val="24"/>
              </w:rPr>
            </w:pPr>
            <w:r>
              <w:rPr>
                <w:sz w:val="24"/>
              </w:rPr>
              <w:t>mgr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Marcin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Drzazga</w:t>
            </w:r>
          </w:p>
        </w:tc>
        <w:tc>
          <w:tcPr>
            <w:tcW w:w="1105" w:type="dxa"/>
          </w:tcPr>
          <w:p w14:paraId="5A465A9C" w14:textId="77777777" w:rsidR="008A345F" w:rsidRDefault="008A345F">
            <w:pPr>
              <w:pStyle w:val="TableParagraph"/>
              <w:ind w:left="0"/>
            </w:pPr>
          </w:p>
        </w:tc>
      </w:tr>
      <w:tr w:rsidR="008A345F" w14:paraId="4C52C5A4" w14:textId="77777777">
        <w:trPr>
          <w:trHeight w:val="530"/>
        </w:trPr>
        <w:tc>
          <w:tcPr>
            <w:tcW w:w="8674" w:type="dxa"/>
            <w:gridSpan w:val="4"/>
          </w:tcPr>
          <w:p w14:paraId="5085A466" w14:textId="77777777" w:rsidR="008A345F" w:rsidRDefault="005A0199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14.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Wymagania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wstępne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zakresie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wiedzy,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umiejętności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innych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kompetencji:</w:t>
            </w:r>
          </w:p>
          <w:p w14:paraId="3200B58C" w14:textId="77777777" w:rsidR="008A345F" w:rsidRDefault="005A0199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05" w:type="dxa"/>
          </w:tcPr>
          <w:p w14:paraId="60418331" w14:textId="77777777" w:rsidR="008A345F" w:rsidRDefault="008A345F">
            <w:pPr>
              <w:pStyle w:val="TableParagraph"/>
              <w:ind w:left="0"/>
            </w:pPr>
          </w:p>
        </w:tc>
      </w:tr>
      <w:tr w:rsidR="008A345F" w14:paraId="0BCABEB2" w14:textId="77777777">
        <w:trPr>
          <w:trHeight w:val="265"/>
        </w:trPr>
        <w:tc>
          <w:tcPr>
            <w:tcW w:w="3422" w:type="dxa"/>
            <w:gridSpan w:val="2"/>
          </w:tcPr>
          <w:p w14:paraId="1E75126D" w14:textId="77777777" w:rsidR="008A345F" w:rsidRDefault="005A0199">
            <w:pPr>
              <w:pStyle w:val="TableParagraph"/>
              <w:spacing w:line="246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15.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Liczebność</w:t>
            </w:r>
            <w:r>
              <w:rPr>
                <w:b/>
                <w:spacing w:val="-4"/>
                <w:sz w:val="24"/>
              </w:rPr>
              <w:t xml:space="preserve"> grup</w:t>
            </w:r>
          </w:p>
        </w:tc>
        <w:tc>
          <w:tcPr>
            <w:tcW w:w="6357" w:type="dxa"/>
            <w:gridSpan w:val="3"/>
          </w:tcPr>
          <w:p w14:paraId="0C509E04" w14:textId="77777777" w:rsidR="008A345F" w:rsidRDefault="005A0199">
            <w:pPr>
              <w:pStyle w:val="TableParagraph"/>
              <w:spacing w:line="219" w:lineRule="exact"/>
              <w:ind w:left="104"/>
              <w:rPr>
                <w:sz w:val="20"/>
              </w:rPr>
            </w:pPr>
            <w:r>
              <w:rPr>
                <w:sz w:val="20"/>
              </w:rPr>
              <w:t>Zgodna z uchwałą Senatu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SUM</w:t>
            </w:r>
          </w:p>
        </w:tc>
      </w:tr>
      <w:tr w:rsidR="008A345F" w14:paraId="14E3DA3C" w14:textId="77777777">
        <w:trPr>
          <w:trHeight w:val="270"/>
        </w:trPr>
        <w:tc>
          <w:tcPr>
            <w:tcW w:w="3422" w:type="dxa"/>
            <w:gridSpan w:val="2"/>
          </w:tcPr>
          <w:p w14:paraId="7C0271D3" w14:textId="77777777" w:rsidR="008A345F" w:rsidRDefault="005A0199">
            <w:pPr>
              <w:pStyle w:val="TableParagraph"/>
              <w:spacing w:line="250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16.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Materiały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zajęć</w:t>
            </w:r>
          </w:p>
        </w:tc>
        <w:tc>
          <w:tcPr>
            <w:tcW w:w="6357" w:type="dxa"/>
            <w:gridSpan w:val="3"/>
          </w:tcPr>
          <w:p w14:paraId="04D5B094" w14:textId="77777777" w:rsidR="008A345F" w:rsidRDefault="005A0199">
            <w:pPr>
              <w:pStyle w:val="TableParagraph"/>
              <w:spacing w:line="250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8A345F" w14:paraId="23F85A25" w14:textId="77777777">
        <w:trPr>
          <w:trHeight w:val="530"/>
        </w:trPr>
        <w:tc>
          <w:tcPr>
            <w:tcW w:w="3422" w:type="dxa"/>
            <w:gridSpan w:val="2"/>
          </w:tcPr>
          <w:p w14:paraId="0437F9AE" w14:textId="77777777" w:rsidR="008A345F" w:rsidRDefault="005A0199">
            <w:pPr>
              <w:pStyle w:val="TableParagraph"/>
              <w:spacing w:line="266" w:lineRule="exact"/>
              <w:ind w:left="160"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17.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Miejsce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odbywania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się </w:t>
            </w:r>
            <w:r>
              <w:rPr>
                <w:b/>
                <w:spacing w:val="-2"/>
                <w:sz w:val="24"/>
              </w:rPr>
              <w:t>zajęć</w:t>
            </w:r>
          </w:p>
        </w:tc>
        <w:tc>
          <w:tcPr>
            <w:tcW w:w="6357" w:type="dxa"/>
            <w:gridSpan w:val="3"/>
          </w:tcPr>
          <w:p w14:paraId="72723F6E" w14:textId="77777777" w:rsidR="008A345F" w:rsidRDefault="005A0199">
            <w:pPr>
              <w:pStyle w:val="TableParagraph"/>
              <w:spacing w:line="218" w:lineRule="exact"/>
              <w:ind w:left="149"/>
              <w:rPr>
                <w:sz w:val="20"/>
              </w:rPr>
            </w:pPr>
            <w:r>
              <w:rPr>
                <w:sz w:val="20"/>
              </w:rPr>
              <w:t>Wg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harmonogramu</w:t>
            </w:r>
          </w:p>
        </w:tc>
      </w:tr>
      <w:tr w:rsidR="008A345F" w14:paraId="1F04E9D6" w14:textId="77777777">
        <w:trPr>
          <w:trHeight w:val="528"/>
        </w:trPr>
        <w:tc>
          <w:tcPr>
            <w:tcW w:w="3422" w:type="dxa"/>
            <w:gridSpan w:val="2"/>
          </w:tcPr>
          <w:p w14:paraId="09A70899" w14:textId="77777777" w:rsidR="008A345F" w:rsidRDefault="005A0199">
            <w:pPr>
              <w:pStyle w:val="TableParagraph"/>
              <w:spacing w:line="266" w:lineRule="exact"/>
              <w:ind w:left="160"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18.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Miejsce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godzina </w:t>
            </w:r>
            <w:r>
              <w:rPr>
                <w:b/>
                <w:spacing w:val="-2"/>
                <w:sz w:val="24"/>
              </w:rPr>
              <w:t>konsultacji</w:t>
            </w:r>
          </w:p>
        </w:tc>
        <w:tc>
          <w:tcPr>
            <w:tcW w:w="6357" w:type="dxa"/>
            <w:gridSpan w:val="3"/>
          </w:tcPr>
          <w:p w14:paraId="6801902D" w14:textId="6DB15A68" w:rsidR="008A345F" w:rsidRDefault="005A0199">
            <w:pPr>
              <w:pStyle w:val="TableParagraph"/>
              <w:spacing w:line="230" w:lineRule="auto"/>
              <w:ind w:left="104" w:right="213" w:firstLine="45"/>
              <w:rPr>
                <w:sz w:val="20"/>
              </w:rPr>
            </w:pPr>
            <w:r>
              <w:rPr>
                <w:sz w:val="20"/>
              </w:rPr>
              <w:t>Wg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harmonogramu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Zakładu</w:t>
            </w:r>
            <w:r>
              <w:rPr>
                <w:spacing w:val="-6"/>
                <w:sz w:val="20"/>
              </w:rPr>
              <w:t xml:space="preserve"> </w:t>
            </w:r>
            <w:r w:rsidR="004C2EDA">
              <w:rPr>
                <w:sz w:val="20"/>
              </w:rPr>
              <w:t>Antropologii Lekarskiej zamies</w:t>
            </w:r>
            <w:r>
              <w:rPr>
                <w:sz w:val="20"/>
              </w:rPr>
              <w:t>z</w:t>
            </w:r>
            <w:r w:rsidR="004C2EDA">
              <w:rPr>
                <w:sz w:val="20"/>
              </w:rPr>
              <w:t>cz</w:t>
            </w:r>
            <w:r>
              <w:rPr>
                <w:sz w:val="20"/>
              </w:rPr>
              <w:t>onego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str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internetowej</w:t>
            </w:r>
          </w:p>
        </w:tc>
      </w:tr>
      <w:tr w:rsidR="008A345F" w14:paraId="75F76427" w14:textId="77777777">
        <w:trPr>
          <w:trHeight w:val="261"/>
        </w:trPr>
        <w:tc>
          <w:tcPr>
            <w:tcW w:w="9779" w:type="dxa"/>
            <w:gridSpan w:val="5"/>
            <w:shd w:val="clear" w:color="auto" w:fill="D9D9D9"/>
          </w:tcPr>
          <w:p w14:paraId="1A8B8844" w14:textId="77777777" w:rsidR="008A345F" w:rsidRDefault="005A0199">
            <w:pPr>
              <w:pStyle w:val="TableParagraph"/>
              <w:spacing w:line="24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19.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Efekty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uczenia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się</w:t>
            </w:r>
          </w:p>
        </w:tc>
      </w:tr>
      <w:tr w:rsidR="008A345F" w14:paraId="312057E3" w14:textId="77777777">
        <w:trPr>
          <w:trHeight w:val="1330"/>
        </w:trPr>
        <w:tc>
          <w:tcPr>
            <w:tcW w:w="2011" w:type="dxa"/>
          </w:tcPr>
          <w:p w14:paraId="2ECA2900" w14:textId="77777777" w:rsidR="008A345F" w:rsidRDefault="005A0199">
            <w:pPr>
              <w:pStyle w:val="TableParagraph"/>
              <w:spacing w:before="256"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Numer</w:t>
            </w:r>
          </w:p>
          <w:p w14:paraId="1C93B028" w14:textId="77777777" w:rsidR="008A345F" w:rsidRDefault="005A0199">
            <w:pPr>
              <w:pStyle w:val="TableParagraph"/>
              <w:spacing w:before="6" w:line="230" w:lineRule="auto"/>
              <w:ind w:left="140" w:right="142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przedmiotowego </w:t>
            </w:r>
            <w:r>
              <w:rPr>
                <w:sz w:val="24"/>
              </w:rPr>
              <w:t>efektu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uczenia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się</w:t>
            </w:r>
          </w:p>
        </w:tc>
        <w:tc>
          <w:tcPr>
            <w:tcW w:w="6228" w:type="dxa"/>
            <w:gridSpan w:val="2"/>
          </w:tcPr>
          <w:p w14:paraId="68D9A91F" w14:textId="77777777" w:rsidR="008A345F" w:rsidRDefault="008A345F">
            <w:pPr>
              <w:pStyle w:val="TableParagraph"/>
              <w:spacing w:before="232"/>
              <w:ind w:left="0"/>
              <w:rPr>
                <w:rFonts w:ascii="Calibri"/>
                <w:sz w:val="24"/>
              </w:rPr>
            </w:pPr>
          </w:p>
          <w:p w14:paraId="013A0C1E" w14:textId="77777777" w:rsidR="008A345F" w:rsidRDefault="005A0199">
            <w:pPr>
              <w:pStyle w:val="TableParagraph"/>
              <w:spacing w:before="1"/>
              <w:ind w:left="1525"/>
              <w:rPr>
                <w:sz w:val="24"/>
              </w:rPr>
            </w:pPr>
            <w:r>
              <w:rPr>
                <w:sz w:val="24"/>
              </w:rPr>
              <w:t>Przedmiotowe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efekty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uczenia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się</w:t>
            </w:r>
          </w:p>
        </w:tc>
        <w:tc>
          <w:tcPr>
            <w:tcW w:w="1540" w:type="dxa"/>
            <w:gridSpan w:val="2"/>
          </w:tcPr>
          <w:p w14:paraId="2AEF860F" w14:textId="77777777" w:rsidR="008A345F" w:rsidRDefault="005A0199">
            <w:pPr>
              <w:pStyle w:val="TableParagraph"/>
              <w:spacing w:line="232" w:lineRule="auto"/>
              <w:ind w:left="160" w:right="155" w:firstLine="3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Odniesienie </w:t>
            </w:r>
            <w:r>
              <w:rPr>
                <w:sz w:val="24"/>
              </w:rPr>
              <w:t>do efektów uczenia się zawartych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w</w:t>
            </w:r>
          </w:p>
          <w:p w14:paraId="41F6B8E7" w14:textId="77777777" w:rsidR="008A345F" w:rsidRDefault="005A0199">
            <w:pPr>
              <w:pStyle w:val="TableParagraph"/>
              <w:spacing w:line="242" w:lineRule="exact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standardach</w:t>
            </w:r>
          </w:p>
        </w:tc>
      </w:tr>
      <w:tr w:rsidR="008A345F" w14:paraId="52919984" w14:textId="77777777">
        <w:trPr>
          <w:trHeight w:val="265"/>
        </w:trPr>
        <w:tc>
          <w:tcPr>
            <w:tcW w:w="2011" w:type="dxa"/>
          </w:tcPr>
          <w:p w14:paraId="40D87914" w14:textId="77777777" w:rsidR="008A345F" w:rsidRDefault="008A345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228" w:type="dxa"/>
            <w:gridSpan w:val="2"/>
          </w:tcPr>
          <w:p w14:paraId="4BA9D765" w14:textId="77777777" w:rsidR="008A345F" w:rsidRDefault="005A0199">
            <w:pPr>
              <w:pStyle w:val="TableParagraph"/>
              <w:spacing w:line="243" w:lineRule="exact"/>
            </w:pPr>
            <w:r>
              <w:t>Student</w:t>
            </w:r>
            <w:r>
              <w:rPr>
                <w:spacing w:val="-3"/>
              </w:rPr>
              <w:t xml:space="preserve"> </w:t>
            </w:r>
            <w:r>
              <w:t>zna</w:t>
            </w:r>
            <w:r>
              <w:rPr>
                <w:spacing w:val="2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rozumie</w:t>
            </w:r>
          </w:p>
        </w:tc>
        <w:tc>
          <w:tcPr>
            <w:tcW w:w="1540" w:type="dxa"/>
            <w:gridSpan w:val="2"/>
          </w:tcPr>
          <w:p w14:paraId="4DB92372" w14:textId="77777777" w:rsidR="008A345F" w:rsidRDefault="008A345F">
            <w:pPr>
              <w:pStyle w:val="TableParagraph"/>
              <w:ind w:left="0"/>
              <w:rPr>
                <w:sz w:val="18"/>
              </w:rPr>
            </w:pPr>
          </w:p>
        </w:tc>
      </w:tr>
      <w:tr w:rsidR="008A345F" w14:paraId="31902D16" w14:textId="77777777">
        <w:trPr>
          <w:trHeight w:val="730"/>
        </w:trPr>
        <w:tc>
          <w:tcPr>
            <w:tcW w:w="2011" w:type="dxa"/>
          </w:tcPr>
          <w:p w14:paraId="36BB3345" w14:textId="77777777" w:rsidR="008A345F" w:rsidRDefault="005A0199">
            <w:pPr>
              <w:pStyle w:val="TableParagraph"/>
              <w:spacing w:before="226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P_W01</w:t>
            </w:r>
          </w:p>
        </w:tc>
        <w:tc>
          <w:tcPr>
            <w:tcW w:w="6228" w:type="dxa"/>
            <w:gridSpan w:val="2"/>
          </w:tcPr>
          <w:p w14:paraId="64911F97" w14:textId="77067B4E" w:rsidR="00C23B38" w:rsidRDefault="00C23B38" w:rsidP="00C23B38">
            <w:r w:rsidRPr="00C23B38">
              <w:t>pojęcie empatii oraz zwroty i zachowania służące jej wyrażaniu;</w:t>
            </w:r>
          </w:p>
          <w:p w14:paraId="1FCE0067" w14:textId="6A21ED41" w:rsidR="008A345F" w:rsidRDefault="008A345F" w:rsidP="00DC70DD">
            <w:pPr>
              <w:pStyle w:val="TableParagraph"/>
              <w:spacing w:line="223" w:lineRule="exact"/>
            </w:pPr>
          </w:p>
        </w:tc>
        <w:tc>
          <w:tcPr>
            <w:tcW w:w="1540" w:type="dxa"/>
            <w:gridSpan w:val="2"/>
          </w:tcPr>
          <w:p w14:paraId="3CF22C09" w14:textId="4EB55F76" w:rsidR="008A345F" w:rsidRDefault="00C23B38">
            <w:pPr>
              <w:pStyle w:val="TableParagraph"/>
              <w:spacing w:line="267" w:lineRule="exact"/>
              <w:rPr>
                <w:sz w:val="24"/>
              </w:rPr>
            </w:pPr>
            <w:r w:rsidRPr="00C23B38">
              <w:t>D.W6.</w:t>
            </w:r>
          </w:p>
        </w:tc>
      </w:tr>
      <w:tr w:rsidR="008A345F" w14:paraId="25BE4145" w14:textId="77777777">
        <w:trPr>
          <w:trHeight w:val="265"/>
        </w:trPr>
        <w:tc>
          <w:tcPr>
            <w:tcW w:w="2011" w:type="dxa"/>
          </w:tcPr>
          <w:p w14:paraId="35FB1A65" w14:textId="77777777" w:rsidR="008A345F" w:rsidRDefault="008A345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228" w:type="dxa"/>
            <w:gridSpan w:val="2"/>
          </w:tcPr>
          <w:p w14:paraId="020F9D67" w14:textId="5166841D" w:rsidR="00C23B38" w:rsidRPr="00C23B38" w:rsidRDefault="00C23B38" w:rsidP="00C23B38">
            <w:r w:rsidRPr="00C23B38">
              <w:t>specyfikę i rolę komunikacji werbalnej (świadome konstruowanie komunikatów)</w:t>
            </w:r>
          </w:p>
          <w:p w14:paraId="2C162B98" w14:textId="77777777" w:rsidR="00C23B38" w:rsidRDefault="00C23B38" w:rsidP="00C23B38">
            <w:r w:rsidRPr="00C23B38">
              <w:t>i niewerbalnej (np. mimika, gesty, zarządzanie ciszą i przestrzenią)</w:t>
            </w:r>
          </w:p>
          <w:p w14:paraId="7D305FC4" w14:textId="0BA6F2F2" w:rsidR="008A345F" w:rsidRDefault="008A345F">
            <w:pPr>
              <w:pStyle w:val="TableParagraph"/>
              <w:spacing w:line="243" w:lineRule="exact"/>
            </w:pPr>
          </w:p>
        </w:tc>
        <w:tc>
          <w:tcPr>
            <w:tcW w:w="1540" w:type="dxa"/>
            <w:gridSpan w:val="2"/>
          </w:tcPr>
          <w:p w14:paraId="43D6E28E" w14:textId="64E7368F" w:rsidR="008A345F" w:rsidRDefault="00C23B38">
            <w:pPr>
              <w:pStyle w:val="TableParagraph"/>
              <w:ind w:left="0"/>
              <w:rPr>
                <w:sz w:val="18"/>
              </w:rPr>
            </w:pPr>
            <w:r>
              <w:t>D. W7</w:t>
            </w:r>
          </w:p>
        </w:tc>
      </w:tr>
      <w:tr w:rsidR="00BD690F" w14:paraId="4D85BC01" w14:textId="77777777">
        <w:trPr>
          <w:trHeight w:val="265"/>
        </w:trPr>
        <w:tc>
          <w:tcPr>
            <w:tcW w:w="2011" w:type="dxa"/>
          </w:tcPr>
          <w:p w14:paraId="6A0D3204" w14:textId="329735FE" w:rsidR="00BD690F" w:rsidRDefault="00BD690F" w:rsidP="00BD690F">
            <w:pPr>
              <w:pStyle w:val="TableParagraph"/>
              <w:ind w:left="0"/>
              <w:rPr>
                <w:sz w:val="18"/>
              </w:rPr>
            </w:pPr>
            <w:r>
              <w:rPr>
                <w:spacing w:val="-2"/>
                <w:sz w:val="24"/>
              </w:rPr>
              <w:t>P_U01</w:t>
            </w:r>
          </w:p>
        </w:tc>
        <w:tc>
          <w:tcPr>
            <w:tcW w:w="6228" w:type="dxa"/>
            <w:gridSpan w:val="2"/>
          </w:tcPr>
          <w:p w14:paraId="29329A5D" w14:textId="77777777" w:rsidR="00BD690F" w:rsidRDefault="00BD690F" w:rsidP="00BD690F">
            <w:r>
              <w:t xml:space="preserve">rozwijać i udoskonalać samoświadomość, zdolność do </w:t>
            </w:r>
            <w:proofErr w:type="spellStart"/>
            <w:r>
              <w:t>samorefleksji</w:t>
            </w:r>
            <w:proofErr w:type="spellEnd"/>
            <w:r>
              <w:t xml:space="preserve"> i dbałość o siebie</w:t>
            </w:r>
          </w:p>
          <w:p w14:paraId="15589D0E" w14:textId="77777777" w:rsidR="00BD690F" w:rsidRDefault="00BD690F" w:rsidP="00BD690F">
            <w:r>
              <w:t>oraz zastanawiać się z innymi osobami nad własnym sposobem komunikowania się</w:t>
            </w:r>
          </w:p>
          <w:p w14:paraId="1744AC35" w14:textId="038DEF91" w:rsidR="00BD690F" w:rsidRPr="00C23B38" w:rsidRDefault="00BD690F" w:rsidP="00BD690F">
            <w:r>
              <w:t>i zachowywania</w:t>
            </w:r>
          </w:p>
        </w:tc>
        <w:tc>
          <w:tcPr>
            <w:tcW w:w="1540" w:type="dxa"/>
            <w:gridSpan w:val="2"/>
          </w:tcPr>
          <w:p w14:paraId="408F1E2F" w14:textId="2AFFFBCD" w:rsidR="00BD690F" w:rsidRDefault="00BD690F" w:rsidP="00BD690F">
            <w:pPr>
              <w:pStyle w:val="TableParagraph"/>
              <w:ind w:left="0"/>
            </w:pPr>
            <w:r>
              <w:t>D. U7</w:t>
            </w:r>
          </w:p>
        </w:tc>
      </w:tr>
      <w:tr w:rsidR="00BD690F" w14:paraId="042FC5B9" w14:textId="77777777">
        <w:trPr>
          <w:trHeight w:val="490"/>
        </w:trPr>
        <w:tc>
          <w:tcPr>
            <w:tcW w:w="2011" w:type="dxa"/>
          </w:tcPr>
          <w:p w14:paraId="0EDACC2F" w14:textId="6DFF214B" w:rsidR="00BD690F" w:rsidRDefault="00BD690F" w:rsidP="00BD690F">
            <w:pPr>
              <w:pStyle w:val="TableParagraph"/>
              <w:spacing w:before="101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P_U02</w:t>
            </w:r>
          </w:p>
        </w:tc>
        <w:tc>
          <w:tcPr>
            <w:tcW w:w="6228" w:type="dxa"/>
            <w:gridSpan w:val="2"/>
          </w:tcPr>
          <w:p w14:paraId="23484BC8" w14:textId="240E296F" w:rsidR="00BD690F" w:rsidRPr="00C23B38" w:rsidRDefault="00BD690F" w:rsidP="00BD690F">
            <w:r w:rsidRPr="00C23B38">
              <w:t>opisywać i krytycznie oceniać własne zachowanie oraz sposób komunikowania się,</w:t>
            </w:r>
          </w:p>
          <w:p w14:paraId="27900BBA" w14:textId="77777777" w:rsidR="00BD690F" w:rsidRPr="00C23B38" w:rsidRDefault="00BD690F" w:rsidP="00BD690F">
            <w:r w:rsidRPr="00C23B38">
              <w:t>uwzględniając możliwość alternatywnego zachowania;</w:t>
            </w:r>
          </w:p>
          <w:p w14:paraId="4968FC8B" w14:textId="4B755062" w:rsidR="00BD690F" w:rsidRDefault="00BD690F" w:rsidP="00BD690F"/>
        </w:tc>
        <w:tc>
          <w:tcPr>
            <w:tcW w:w="1540" w:type="dxa"/>
            <w:gridSpan w:val="2"/>
          </w:tcPr>
          <w:p w14:paraId="2261275C" w14:textId="4E584BCF" w:rsidR="00BD690F" w:rsidRDefault="00BD690F" w:rsidP="00BD690F">
            <w:pPr>
              <w:pStyle w:val="TableParagraph"/>
              <w:spacing w:line="210" w:lineRule="exact"/>
              <w:rPr>
                <w:sz w:val="20"/>
              </w:rPr>
            </w:pPr>
            <w:r w:rsidRPr="00C23B38">
              <w:t>D.U9.</w:t>
            </w:r>
          </w:p>
        </w:tc>
      </w:tr>
      <w:tr w:rsidR="008A345F" w14:paraId="501768B3" w14:textId="77777777">
        <w:trPr>
          <w:trHeight w:val="485"/>
        </w:trPr>
        <w:tc>
          <w:tcPr>
            <w:tcW w:w="2011" w:type="dxa"/>
          </w:tcPr>
          <w:p w14:paraId="37C100C1" w14:textId="37AE4722" w:rsidR="008A345F" w:rsidRDefault="00BD690F">
            <w:pPr>
              <w:pStyle w:val="TableParagraph"/>
              <w:spacing w:before="101"/>
              <w:ind w:left="160"/>
              <w:rPr>
                <w:sz w:val="24"/>
              </w:rPr>
            </w:pPr>
            <w:r>
              <w:rPr>
                <w:sz w:val="24"/>
              </w:rPr>
              <w:t>P_U03</w:t>
            </w:r>
          </w:p>
        </w:tc>
        <w:tc>
          <w:tcPr>
            <w:tcW w:w="6228" w:type="dxa"/>
            <w:gridSpan w:val="2"/>
          </w:tcPr>
          <w:p w14:paraId="4C7876A8" w14:textId="72ED725B" w:rsidR="0013514E" w:rsidRPr="00C23B38" w:rsidRDefault="0013514E" w:rsidP="0013514E">
            <w:r w:rsidRPr="00C23B38">
              <w:t>stosować adekwatnie do sytuacji pytania otwarte, zamknięte, parafrazę, klaryfikację,</w:t>
            </w:r>
          </w:p>
          <w:p w14:paraId="446CDA15" w14:textId="77777777" w:rsidR="0013514E" w:rsidRPr="00C23B38" w:rsidRDefault="0013514E" w:rsidP="0013514E">
            <w:r w:rsidRPr="00C23B38">
              <w:t>podsumowania wewnętrzne i końcowe, sygnalizowanie, aktywne słuchanie</w:t>
            </w:r>
          </w:p>
          <w:p w14:paraId="1EF7234F" w14:textId="77777777" w:rsidR="0013514E" w:rsidRPr="00C23B38" w:rsidRDefault="0013514E" w:rsidP="0013514E">
            <w:r w:rsidRPr="00C23B38">
              <w:t>(np. wychwytywanie i rozpoznawanie sygnałów wysyłanych przez rozmówcę,</w:t>
            </w:r>
          </w:p>
          <w:p w14:paraId="0A1252B6" w14:textId="77777777" w:rsidR="0013514E" w:rsidRDefault="0013514E" w:rsidP="0013514E">
            <w:r w:rsidRPr="00C23B38">
              <w:t>techniki werbalne i niewerbalne) i facylitacje (zachęcanie rozmówcy do wypowiedzi);</w:t>
            </w:r>
          </w:p>
          <w:p w14:paraId="717DE3CA" w14:textId="05645A35" w:rsidR="008A345F" w:rsidRDefault="008A345F">
            <w:pPr>
              <w:pStyle w:val="TableParagraph"/>
              <w:spacing w:line="231" w:lineRule="exact"/>
            </w:pPr>
          </w:p>
        </w:tc>
        <w:tc>
          <w:tcPr>
            <w:tcW w:w="1540" w:type="dxa"/>
            <w:gridSpan w:val="2"/>
          </w:tcPr>
          <w:p w14:paraId="0598C056" w14:textId="1A48F6DC" w:rsidR="008A345F" w:rsidRDefault="0013514E">
            <w:pPr>
              <w:pStyle w:val="TableParagraph"/>
              <w:spacing w:line="267" w:lineRule="exact"/>
              <w:rPr>
                <w:sz w:val="24"/>
              </w:rPr>
            </w:pPr>
            <w:r w:rsidRPr="00C23B38">
              <w:t>D.U10.</w:t>
            </w:r>
          </w:p>
        </w:tc>
      </w:tr>
      <w:tr w:rsidR="008A345F" w14:paraId="11100B7B" w14:textId="77777777">
        <w:trPr>
          <w:trHeight w:val="265"/>
        </w:trPr>
        <w:tc>
          <w:tcPr>
            <w:tcW w:w="2011" w:type="dxa"/>
          </w:tcPr>
          <w:p w14:paraId="2D18837B" w14:textId="77777777" w:rsidR="008A345F" w:rsidRDefault="008A345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228" w:type="dxa"/>
            <w:gridSpan w:val="2"/>
          </w:tcPr>
          <w:p w14:paraId="234BF901" w14:textId="2C611ECA" w:rsidR="0013514E" w:rsidRPr="00C23B38" w:rsidRDefault="0013514E" w:rsidP="0013514E">
            <w:r w:rsidRPr="00C23B38">
              <w:t xml:space="preserve"> dostosować sposób komunikacji werbalnej do potrzeb pacjenta, wyrażając się</w:t>
            </w:r>
          </w:p>
          <w:p w14:paraId="349C5BA7" w14:textId="77777777" w:rsidR="0013514E" w:rsidRPr="00C23B38" w:rsidRDefault="0013514E" w:rsidP="0013514E">
            <w:r w:rsidRPr="00C23B38">
              <w:t>w sposób zrozumiały i unikając żargonu medycznego;</w:t>
            </w:r>
          </w:p>
          <w:p w14:paraId="2078C11B" w14:textId="6778186E" w:rsidR="008A345F" w:rsidRDefault="008A345F">
            <w:pPr>
              <w:pStyle w:val="TableParagraph"/>
              <w:spacing w:line="243" w:lineRule="exact"/>
            </w:pPr>
          </w:p>
        </w:tc>
        <w:tc>
          <w:tcPr>
            <w:tcW w:w="1540" w:type="dxa"/>
            <w:gridSpan w:val="2"/>
          </w:tcPr>
          <w:p w14:paraId="5394DDDB" w14:textId="34DA1F30" w:rsidR="008A345F" w:rsidRDefault="0013514E">
            <w:pPr>
              <w:pStyle w:val="TableParagraph"/>
              <w:ind w:left="0"/>
              <w:rPr>
                <w:sz w:val="18"/>
              </w:rPr>
            </w:pPr>
            <w:r w:rsidRPr="00C23B38">
              <w:t>D.U11</w:t>
            </w:r>
          </w:p>
        </w:tc>
      </w:tr>
      <w:tr w:rsidR="00C23B38" w14:paraId="5AF7DAAB" w14:textId="77777777">
        <w:trPr>
          <w:trHeight w:val="265"/>
        </w:trPr>
        <w:tc>
          <w:tcPr>
            <w:tcW w:w="2011" w:type="dxa"/>
          </w:tcPr>
          <w:p w14:paraId="1530FAC7" w14:textId="77777777" w:rsidR="00C23B38" w:rsidRDefault="00C23B3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228" w:type="dxa"/>
            <w:gridSpan w:val="2"/>
          </w:tcPr>
          <w:p w14:paraId="6567870C" w14:textId="24E6F603" w:rsidR="0013514E" w:rsidRPr="00C23B38" w:rsidRDefault="0013514E" w:rsidP="0013514E">
            <w:r w:rsidRPr="00C23B38">
              <w:t xml:space="preserve"> rozpoznawać i analizować sytuacje trudne i wyzwania związane z komunikowaniem się,</w:t>
            </w:r>
          </w:p>
          <w:p w14:paraId="4FB4C5A7" w14:textId="77777777" w:rsidR="0013514E" w:rsidRPr="00C23B38" w:rsidRDefault="0013514E" w:rsidP="0013514E">
            <w:r w:rsidRPr="00C23B38">
              <w:t>w tym płacz, silne emocje, lęk, przerywanie wypowiedzi, kwestie kłopotliwe</w:t>
            </w:r>
          </w:p>
          <w:p w14:paraId="650F7FE4" w14:textId="77777777" w:rsidR="0013514E" w:rsidRPr="00C23B38" w:rsidRDefault="0013514E" w:rsidP="0013514E">
            <w:r w:rsidRPr="00C23B38">
              <w:t>i drażliwe, milczenie, wycofanie, zachowania agresywne i roszczeniowe, oraz radzić</w:t>
            </w:r>
          </w:p>
          <w:p w14:paraId="1EAA4112" w14:textId="77777777" w:rsidR="0013514E" w:rsidRPr="00C23B38" w:rsidRDefault="0013514E" w:rsidP="0013514E">
            <w:r w:rsidRPr="00C23B38">
              <w:lastRenderedPageBreak/>
              <w:t>sobie z nimi w sposób konstruktywny;</w:t>
            </w:r>
          </w:p>
          <w:p w14:paraId="13116FAD" w14:textId="77777777" w:rsidR="00C23B38" w:rsidRDefault="00C23B38">
            <w:pPr>
              <w:pStyle w:val="TableParagraph"/>
              <w:spacing w:line="243" w:lineRule="exact"/>
            </w:pPr>
          </w:p>
        </w:tc>
        <w:tc>
          <w:tcPr>
            <w:tcW w:w="1540" w:type="dxa"/>
            <w:gridSpan w:val="2"/>
          </w:tcPr>
          <w:p w14:paraId="1EF5E8FC" w14:textId="77B17C15" w:rsidR="00C23B38" w:rsidRDefault="0013514E">
            <w:pPr>
              <w:pStyle w:val="TableParagraph"/>
              <w:ind w:left="0"/>
              <w:rPr>
                <w:sz w:val="18"/>
              </w:rPr>
            </w:pPr>
            <w:r w:rsidRPr="00C23B38">
              <w:lastRenderedPageBreak/>
              <w:t>D.U12</w:t>
            </w:r>
          </w:p>
        </w:tc>
      </w:tr>
      <w:tr w:rsidR="0013514E" w14:paraId="476E58A8" w14:textId="77777777">
        <w:trPr>
          <w:trHeight w:val="265"/>
        </w:trPr>
        <w:tc>
          <w:tcPr>
            <w:tcW w:w="2011" w:type="dxa"/>
          </w:tcPr>
          <w:p w14:paraId="2DAB0262" w14:textId="77777777" w:rsidR="0013514E" w:rsidRDefault="0013514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228" w:type="dxa"/>
            <w:gridSpan w:val="2"/>
          </w:tcPr>
          <w:p w14:paraId="35469611" w14:textId="4B78A7A2" w:rsidR="0013514E" w:rsidRPr="00C23B38" w:rsidRDefault="0013514E" w:rsidP="0013514E">
            <w:r w:rsidRPr="00C23B38">
              <w:t xml:space="preserve"> nawiązać z pacjentem i osobą towarzyszącą pacjentowi kontakt służący budowaniu</w:t>
            </w:r>
          </w:p>
          <w:p w14:paraId="6FF7EA9B" w14:textId="77777777" w:rsidR="0013514E" w:rsidRPr="00C23B38" w:rsidRDefault="0013514E" w:rsidP="0013514E">
            <w:r w:rsidRPr="00C23B38">
              <w:t xml:space="preserve">właściwej relacji (np. Model 4 nawyków – </w:t>
            </w:r>
            <w:r w:rsidRPr="00C23B38">
              <w:rPr>
                <w:i/>
                <w:iCs/>
              </w:rPr>
              <w:t>4 Habits Model</w:t>
            </w:r>
            <w:r w:rsidRPr="00C23B38">
              <w:t>: Zainwestuj w początek</w:t>
            </w:r>
          </w:p>
          <w:p w14:paraId="14F033BF" w14:textId="77777777" w:rsidR="0013514E" w:rsidRPr="00BD690F" w:rsidRDefault="0013514E" w:rsidP="0013514E">
            <w:pPr>
              <w:rPr>
                <w:lang w:val="en-US"/>
              </w:rPr>
            </w:pPr>
            <w:r w:rsidRPr="00BD690F">
              <w:rPr>
                <w:lang w:val="en-US"/>
              </w:rPr>
              <w:t>(</w:t>
            </w:r>
            <w:r w:rsidRPr="00BD690F">
              <w:rPr>
                <w:i/>
                <w:iCs/>
                <w:lang w:val="en-US"/>
              </w:rPr>
              <w:t>Invest in the beginning</w:t>
            </w:r>
            <w:r w:rsidRPr="00BD690F">
              <w:rPr>
                <w:lang w:val="en-US"/>
              </w:rPr>
              <w:t xml:space="preserve">), </w:t>
            </w:r>
            <w:proofErr w:type="spellStart"/>
            <w:r w:rsidRPr="00BD690F">
              <w:rPr>
                <w:lang w:val="en-US"/>
              </w:rPr>
              <w:t>Wykaż</w:t>
            </w:r>
            <w:proofErr w:type="spellEnd"/>
            <w:r w:rsidRPr="00BD690F">
              <w:rPr>
                <w:lang w:val="en-US"/>
              </w:rPr>
              <w:t xml:space="preserve"> </w:t>
            </w:r>
            <w:proofErr w:type="spellStart"/>
            <w:r w:rsidRPr="00BD690F">
              <w:rPr>
                <w:lang w:val="en-US"/>
              </w:rPr>
              <w:t>empatię</w:t>
            </w:r>
            <w:proofErr w:type="spellEnd"/>
            <w:r w:rsidRPr="00BD690F">
              <w:rPr>
                <w:lang w:val="en-US"/>
              </w:rPr>
              <w:t xml:space="preserve"> (</w:t>
            </w:r>
            <w:r w:rsidRPr="00BD690F">
              <w:rPr>
                <w:i/>
                <w:iCs/>
                <w:lang w:val="en-US"/>
              </w:rPr>
              <w:t>Demonstrate empathy</w:t>
            </w:r>
            <w:r w:rsidRPr="00BD690F">
              <w:rPr>
                <w:lang w:val="en-US"/>
              </w:rPr>
              <w:t xml:space="preserve">), </w:t>
            </w:r>
            <w:proofErr w:type="spellStart"/>
            <w:r w:rsidRPr="00BD690F">
              <w:rPr>
                <w:lang w:val="en-US"/>
              </w:rPr>
              <w:t>Rozpoznaj</w:t>
            </w:r>
            <w:proofErr w:type="spellEnd"/>
          </w:p>
          <w:p w14:paraId="5DFDEE8B" w14:textId="77777777" w:rsidR="0013514E" w:rsidRPr="00C23B38" w:rsidRDefault="0013514E" w:rsidP="0013514E">
            <w:pPr>
              <w:rPr>
                <w:i/>
                <w:iCs/>
              </w:rPr>
            </w:pPr>
            <w:r w:rsidRPr="00C23B38">
              <w:t>perspektywę pacjenta (</w:t>
            </w:r>
            <w:proofErr w:type="spellStart"/>
            <w:r w:rsidRPr="00C23B38">
              <w:rPr>
                <w:i/>
                <w:iCs/>
              </w:rPr>
              <w:t>Elicit</w:t>
            </w:r>
            <w:proofErr w:type="spellEnd"/>
            <w:r w:rsidRPr="00C23B38">
              <w:rPr>
                <w:i/>
                <w:iCs/>
              </w:rPr>
              <w:t xml:space="preserve"> the patient’s perspective</w:t>
            </w:r>
            <w:r w:rsidRPr="00C23B38">
              <w:t>), Zainwestuj w koniec (</w:t>
            </w:r>
            <w:r w:rsidRPr="00C23B38">
              <w:rPr>
                <w:i/>
                <w:iCs/>
              </w:rPr>
              <w:t>Invest in</w:t>
            </w:r>
          </w:p>
          <w:p w14:paraId="71B52143" w14:textId="77777777" w:rsidR="0013514E" w:rsidRPr="00C23B38" w:rsidRDefault="0013514E" w:rsidP="0013514E">
            <w:r w:rsidRPr="00C23B38">
              <w:rPr>
                <w:i/>
                <w:iCs/>
              </w:rPr>
              <w:t>the end</w:t>
            </w:r>
            <w:r w:rsidRPr="00C23B38">
              <w:t>));</w:t>
            </w:r>
          </w:p>
          <w:p w14:paraId="14874158" w14:textId="77777777" w:rsidR="0013514E" w:rsidRDefault="0013514E">
            <w:pPr>
              <w:pStyle w:val="TableParagraph"/>
              <w:spacing w:line="243" w:lineRule="exact"/>
            </w:pPr>
          </w:p>
        </w:tc>
        <w:tc>
          <w:tcPr>
            <w:tcW w:w="1540" w:type="dxa"/>
            <w:gridSpan w:val="2"/>
          </w:tcPr>
          <w:p w14:paraId="23E29B59" w14:textId="0B84CCB7" w:rsidR="0013514E" w:rsidRDefault="0013514E">
            <w:pPr>
              <w:pStyle w:val="TableParagraph"/>
              <w:ind w:left="0"/>
              <w:rPr>
                <w:sz w:val="18"/>
              </w:rPr>
            </w:pPr>
            <w:r w:rsidRPr="00C23B38">
              <w:t>D.U13</w:t>
            </w:r>
          </w:p>
        </w:tc>
      </w:tr>
      <w:tr w:rsidR="00C23B38" w14:paraId="7C0FA242" w14:textId="77777777">
        <w:trPr>
          <w:trHeight w:val="265"/>
        </w:trPr>
        <w:tc>
          <w:tcPr>
            <w:tcW w:w="2011" w:type="dxa"/>
          </w:tcPr>
          <w:p w14:paraId="140EDB80" w14:textId="77777777" w:rsidR="00C23B38" w:rsidRDefault="00C23B3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228" w:type="dxa"/>
            <w:gridSpan w:val="2"/>
          </w:tcPr>
          <w:p w14:paraId="7B197EAB" w14:textId="4445F4BC" w:rsidR="0013514E" w:rsidRPr="00C23B38" w:rsidRDefault="0013514E" w:rsidP="0013514E">
            <w:r w:rsidRPr="00C23B38">
              <w:t>spojrzeć na sytuację z perspektywy pacjenta, budując odpowiedni kontekst rozmowy</w:t>
            </w:r>
          </w:p>
          <w:p w14:paraId="1C1D59AA" w14:textId="77777777" w:rsidR="0013514E" w:rsidRPr="00C23B38" w:rsidRDefault="0013514E" w:rsidP="0013514E">
            <w:r w:rsidRPr="00C23B38">
              <w:t>i używając metody elicytacji, a następnie uwzględnić ją w budowaniu komunikatów</w:t>
            </w:r>
          </w:p>
          <w:p w14:paraId="2D0585D5" w14:textId="77777777" w:rsidR="0013514E" w:rsidRDefault="0013514E" w:rsidP="0013514E">
            <w:r w:rsidRPr="00C23B38">
              <w:t>werbalnych.</w:t>
            </w:r>
          </w:p>
          <w:p w14:paraId="190779D2" w14:textId="77777777" w:rsidR="00C23B38" w:rsidRDefault="00C23B38">
            <w:pPr>
              <w:pStyle w:val="TableParagraph"/>
              <w:spacing w:line="243" w:lineRule="exact"/>
            </w:pPr>
          </w:p>
        </w:tc>
        <w:tc>
          <w:tcPr>
            <w:tcW w:w="1540" w:type="dxa"/>
            <w:gridSpan w:val="2"/>
          </w:tcPr>
          <w:p w14:paraId="4ED9293B" w14:textId="4ACAB081" w:rsidR="00C23B38" w:rsidRDefault="0013514E">
            <w:pPr>
              <w:pStyle w:val="TableParagraph"/>
              <w:ind w:left="0"/>
              <w:rPr>
                <w:sz w:val="18"/>
              </w:rPr>
            </w:pPr>
            <w:r w:rsidRPr="00C23B38">
              <w:t>D.U14.</w:t>
            </w:r>
          </w:p>
        </w:tc>
      </w:tr>
      <w:tr w:rsidR="008A345F" w14:paraId="22E9F5C8" w14:textId="77777777">
        <w:trPr>
          <w:trHeight w:val="730"/>
        </w:trPr>
        <w:tc>
          <w:tcPr>
            <w:tcW w:w="2011" w:type="dxa"/>
          </w:tcPr>
          <w:p w14:paraId="2F9516E5" w14:textId="77777777" w:rsidR="008A345F" w:rsidRDefault="005A0199">
            <w:pPr>
              <w:pStyle w:val="TableParagraph"/>
              <w:spacing w:before="226"/>
              <w:ind w:left="160"/>
              <w:rPr>
                <w:sz w:val="24"/>
              </w:rPr>
            </w:pPr>
            <w:r>
              <w:rPr>
                <w:sz w:val="24"/>
              </w:rPr>
              <w:t>K_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6228" w:type="dxa"/>
            <w:gridSpan w:val="2"/>
          </w:tcPr>
          <w:p w14:paraId="7C90F437" w14:textId="77777777" w:rsidR="00CA5D30" w:rsidRDefault="00CA5D30" w:rsidP="00CA5D30">
            <w:pPr>
              <w:pStyle w:val="TableParagraph"/>
              <w:spacing w:line="240" w:lineRule="exact"/>
            </w:pPr>
            <w:r>
              <w:t>nawiązania i utrzymania głębokiego oraz pełnego szacunku kontaktu z pacjentem, a także</w:t>
            </w:r>
          </w:p>
          <w:p w14:paraId="524F300B" w14:textId="5FF5CF86" w:rsidR="008A345F" w:rsidRDefault="00CA5D30" w:rsidP="00CA5D30">
            <w:pPr>
              <w:pStyle w:val="TableParagraph"/>
              <w:spacing w:line="240" w:lineRule="exact"/>
            </w:pPr>
            <w:r>
              <w:t>okazywania zrozumienia dla różnic światopoglądowych i kulturowych;</w:t>
            </w:r>
          </w:p>
        </w:tc>
        <w:tc>
          <w:tcPr>
            <w:tcW w:w="1540" w:type="dxa"/>
            <w:gridSpan w:val="2"/>
          </w:tcPr>
          <w:p w14:paraId="7EF89E9D" w14:textId="401E5417" w:rsidR="008A345F" w:rsidRDefault="00CA5D30">
            <w:pPr>
              <w:pStyle w:val="TableParagraph"/>
              <w:spacing w:line="226" w:lineRule="exact"/>
              <w:rPr>
                <w:sz w:val="20"/>
              </w:rPr>
            </w:pPr>
            <w:r w:rsidRPr="00840DCF">
              <w:rPr>
                <w:color w:val="000000"/>
              </w:rPr>
              <w:t>Punkt  1.3 ogólnych efektów uczenia się</w:t>
            </w:r>
          </w:p>
        </w:tc>
      </w:tr>
      <w:tr w:rsidR="008A345F" w14:paraId="19C197B8" w14:textId="77777777">
        <w:trPr>
          <w:trHeight w:val="729"/>
        </w:trPr>
        <w:tc>
          <w:tcPr>
            <w:tcW w:w="2011" w:type="dxa"/>
          </w:tcPr>
          <w:p w14:paraId="0486C02B" w14:textId="77777777" w:rsidR="008A345F" w:rsidRDefault="005A0199">
            <w:pPr>
              <w:pStyle w:val="TableParagraph"/>
              <w:spacing w:before="226"/>
              <w:ind w:left="160"/>
              <w:rPr>
                <w:sz w:val="24"/>
              </w:rPr>
            </w:pPr>
            <w:r>
              <w:rPr>
                <w:spacing w:val="-4"/>
                <w:sz w:val="24"/>
              </w:rPr>
              <w:t>K_02</w:t>
            </w:r>
          </w:p>
        </w:tc>
        <w:tc>
          <w:tcPr>
            <w:tcW w:w="6228" w:type="dxa"/>
            <w:gridSpan w:val="2"/>
          </w:tcPr>
          <w:p w14:paraId="119FA6CD" w14:textId="1F1ADC3D" w:rsidR="008A345F" w:rsidRDefault="00CA5D30">
            <w:pPr>
              <w:pStyle w:val="TableParagraph"/>
              <w:spacing w:line="240" w:lineRule="exact"/>
            </w:pPr>
            <w:r w:rsidRPr="00CA5D30">
              <w:t>kierowania się dobrem pacjenta;</w:t>
            </w:r>
          </w:p>
        </w:tc>
        <w:tc>
          <w:tcPr>
            <w:tcW w:w="1540" w:type="dxa"/>
            <w:gridSpan w:val="2"/>
          </w:tcPr>
          <w:p w14:paraId="7AC6052D" w14:textId="5FDCE2D6" w:rsidR="008A345F" w:rsidRDefault="00CA5D30">
            <w:pPr>
              <w:pStyle w:val="TableParagraph"/>
              <w:spacing w:line="220" w:lineRule="exact"/>
              <w:rPr>
                <w:sz w:val="20"/>
              </w:rPr>
            </w:pPr>
            <w:r w:rsidRPr="00840DCF">
              <w:rPr>
                <w:color w:val="000000"/>
              </w:rPr>
              <w:t>Punkt  1.3 ogólnych efektów uczenia się</w:t>
            </w:r>
          </w:p>
        </w:tc>
      </w:tr>
      <w:tr w:rsidR="008A345F" w14:paraId="4AB7EF08" w14:textId="77777777">
        <w:trPr>
          <w:trHeight w:val="535"/>
        </w:trPr>
        <w:tc>
          <w:tcPr>
            <w:tcW w:w="8674" w:type="dxa"/>
            <w:gridSpan w:val="4"/>
            <w:shd w:val="clear" w:color="auto" w:fill="D9D9D9"/>
          </w:tcPr>
          <w:p w14:paraId="32E637CD" w14:textId="77777777" w:rsidR="008A345F" w:rsidRDefault="005A0199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20.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Formy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tematy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zajęć</w:t>
            </w:r>
          </w:p>
        </w:tc>
        <w:tc>
          <w:tcPr>
            <w:tcW w:w="1105" w:type="dxa"/>
            <w:shd w:val="clear" w:color="auto" w:fill="D9D9D9"/>
          </w:tcPr>
          <w:p w14:paraId="44F771AA" w14:textId="77777777" w:rsidR="008A345F" w:rsidRDefault="005A0199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Liczba</w:t>
            </w:r>
          </w:p>
          <w:p w14:paraId="63D05774" w14:textId="77777777" w:rsidR="008A345F" w:rsidRDefault="005A0199">
            <w:pPr>
              <w:pStyle w:val="TableParagraph"/>
              <w:spacing w:line="25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godzin</w:t>
            </w:r>
          </w:p>
        </w:tc>
      </w:tr>
      <w:tr w:rsidR="008A345F" w14:paraId="034A1798" w14:textId="77777777">
        <w:trPr>
          <w:trHeight w:val="262"/>
        </w:trPr>
        <w:tc>
          <w:tcPr>
            <w:tcW w:w="8674" w:type="dxa"/>
            <w:gridSpan w:val="4"/>
            <w:tcBorders>
              <w:bottom w:val="single" w:sz="6" w:space="0" w:color="000000"/>
            </w:tcBorders>
          </w:tcPr>
          <w:p w14:paraId="0D59E358" w14:textId="77777777" w:rsidR="008A345F" w:rsidRDefault="005A0199">
            <w:pPr>
              <w:pStyle w:val="TableParagraph"/>
              <w:spacing w:line="243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20.1. </w:t>
            </w:r>
            <w:r>
              <w:rPr>
                <w:b/>
                <w:spacing w:val="-2"/>
                <w:sz w:val="24"/>
              </w:rPr>
              <w:t>Wykłady</w:t>
            </w:r>
          </w:p>
        </w:tc>
        <w:tc>
          <w:tcPr>
            <w:tcW w:w="1105" w:type="dxa"/>
            <w:tcBorders>
              <w:bottom w:val="single" w:sz="6" w:space="0" w:color="000000"/>
            </w:tcBorders>
          </w:tcPr>
          <w:p w14:paraId="4C736DDA" w14:textId="77777777" w:rsidR="008A345F" w:rsidRDefault="005A0199">
            <w:pPr>
              <w:pStyle w:val="TableParagraph"/>
              <w:spacing w:before="8"/>
              <w:ind w:left="16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</w:tr>
      <w:tr w:rsidR="008A345F" w14:paraId="5FDEFF57" w14:textId="77777777">
        <w:trPr>
          <w:trHeight w:val="217"/>
        </w:trPr>
        <w:tc>
          <w:tcPr>
            <w:tcW w:w="8674" w:type="dxa"/>
            <w:gridSpan w:val="4"/>
            <w:tcBorders>
              <w:top w:val="single" w:sz="6" w:space="0" w:color="000000"/>
            </w:tcBorders>
          </w:tcPr>
          <w:p w14:paraId="4C77DC10" w14:textId="681EF185" w:rsidR="008A345F" w:rsidRDefault="00CA5D30">
            <w:pPr>
              <w:pStyle w:val="TableParagraph"/>
              <w:ind w:left="0"/>
              <w:rPr>
                <w:sz w:val="14"/>
              </w:rPr>
            </w:pPr>
            <w:r>
              <w:rPr>
                <w:b/>
                <w:sz w:val="20"/>
              </w:rPr>
              <w:t xml:space="preserve">20.2. </w:t>
            </w:r>
            <w:r>
              <w:rPr>
                <w:b/>
                <w:spacing w:val="-2"/>
                <w:sz w:val="20"/>
              </w:rPr>
              <w:t>Seminaria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2D423459" w14:textId="37F70FFF" w:rsidR="008A345F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CA5D30" w14:paraId="18AFE818" w14:textId="77777777">
        <w:trPr>
          <w:trHeight w:val="225"/>
        </w:trPr>
        <w:tc>
          <w:tcPr>
            <w:tcW w:w="8674" w:type="dxa"/>
            <w:gridSpan w:val="4"/>
          </w:tcPr>
          <w:p w14:paraId="3DF3F4F6" w14:textId="260E36F2" w:rsidR="00917095" w:rsidRDefault="00CA5D30" w:rsidP="00917095">
            <w:r w:rsidRPr="00CA5D30">
              <w:rPr>
                <w:b/>
                <w:sz w:val="20"/>
                <w:szCs w:val="20"/>
              </w:rPr>
              <w:t>1</w:t>
            </w:r>
            <w:r w:rsidR="00917095">
              <w:rPr>
                <w:b/>
                <w:sz w:val="20"/>
                <w:szCs w:val="20"/>
              </w:rPr>
              <w:t xml:space="preserve">. </w:t>
            </w:r>
            <w:r w:rsidR="00917095">
              <w:t>Budowanie relacji. Podstawy teorii komunikacji</w:t>
            </w:r>
            <w:r w:rsidR="0035091A">
              <w:t>.</w:t>
            </w:r>
            <w:r w:rsidR="00917095">
              <w:t xml:space="preserve"> Słuchanie jako fundament komunikacji. </w:t>
            </w:r>
          </w:p>
          <w:p w14:paraId="08F6919D" w14:textId="530945A0" w:rsidR="00CA5D30" w:rsidRPr="00CA5D30" w:rsidRDefault="00CA5D30" w:rsidP="00CA5D30">
            <w:pPr>
              <w:pStyle w:val="TableParagraph"/>
              <w:spacing w:line="205" w:lineRule="exact"/>
              <w:ind w:left="160"/>
              <w:rPr>
                <w:b/>
                <w:sz w:val="20"/>
                <w:szCs w:val="20"/>
              </w:rPr>
            </w:pPr>
          </w:p>
        </w:tc>
        <w:tc>
          <w:tcPr>
            <w:tcW w:w="1105" w:type="dxa"/>
          </w:tcPr>
          <w:p w14:paraId="763CE1D0" w14:textId="1C2D84D4" w:rsidR="00CA5D30" w:rsidRPr="00CA5D30" w:rsidRDefault="00CA5D30" w:rsidP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CA5D30" w14:paraId="07DFE963" w14:textId="77777777">
        <w:trPr>
          <w:trHeight w:val="220"/>
        </w:trPr>
        <w:tc>
          <w:tcPr>
            <w:tcW w:w="8674" w:type="dxa"/>
            <w:gridSpan w:val="4"/>
          </w:tcPr>
          <w:p w14:paraId="2F679A31" w14:textId="7DAE50A3" w:rsidR="00CA5D30" w:rsidRPr="00CA5D30" w:rsidRDefault="00CA5D30" w:rsidP="00CA5D30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2</w:t>
            </w:r>
            <w:r w:rsidR="00917095">
              <w:rPr>
                <w:sz w:val="20"/>
                <w:szCs w:val="20"/>
              </w:rPr>
              <w:t xml:space="preserve">. </w:t>
            </w:r>
            <w:r w:rsidR="00917095">
              <w:t>Budowanie atmosfery bezpieczeństwa i zaufania w relacji z pacjentem.</w:t>
            </w:r>
            <w:r w:rsidR="0035091A">
              <w:t xml:space="preserve"> Komunikacja werbalna i niewerbalna.</w:t>
            </w:r>
          </w:p>
        </w:tc>
        <w:tc>
          <w:tcPr>
            <w:tcW w:w="1105" w:type="dxa"/>
          </w:tcPr>
          <w:p w14:paraId="3493097E" w14:textId="4A9B4BB2" w:rsidR="00CA5D30" w:rsidRPr="00CA5D30" w:rsidRDefault="00CA5D30" w:rsidP="00CA5D30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8A345F" w14:paraId="5D05C7CF" w14:textId="77777777">
        <w:trPr>
          <w:trHeight w:val="220"/>
        </w:trPr>
        <w:tc>
          <w:tcPr>
            <w:tcW w:w="8674" w:type="dxa"/>
            <w:gridSpan w:val="4"/>
          </w:tcPr>
          <w:p w14:paraId="6F1FB562" w14:textId="6E3F06F6" w:rsidR="00917095" w:rsidRDefault="00917095" w:rsidP="00917095">
            <w:r>
              <w:rPr>
                <w:sz w:val="20"/>
                <w:szCs w:val="20"/>
              </w:rPr>
              <w:t xml:space="preserve">3    </w:t>
            </w:r>
            <w:r>
              <w:t>Komunikacja empatyczna</w:t>
            </w:r>
            <w:r w:rsidR="0035091A">
              <w:t>. Analiza filmu. Błędy komunikacyjne.</w:t>
            </w:r>
          </w:p>
          <w:p w14:paraId="340940CD" w14:textId="2E7E516A" w:rsidR="008A345F" w:rsidRPr="00CA5D30" w:rsidRDefault="008A345F" w:rsidP="00917095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1105" w:type="dxa"/>
          </w:tcPr>
          <w:p w14:paraId="6207B709" w14:textId="04F1DFF2" w:rsidR="008A345F" w:rsidRPr="00CA5D30" w:rsidRDefault="00CA5D30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8A345F" w14:paraId="53A2F7B2" w14:textId="77777777">
        <w:trPr>
          <w:trHeight w:val="220"/>
        </w:trPr>
        <w:tc>
          <w:tcPr>
            <w:tcW w:w="8674" w:type="dxa"/>
            <w:gridSpan w:val="4"/>
          </w:tcPr>
          <w:p w14:paraId="41CF2D7C" w14:textId="732B7500" w:rsidR="008A345F" w:rsidRPr="00CA5D30" w:rsidRDefault="00CA5D30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4</w:t>
            </w:r>
            <w:r w:rsidR="00917095">
              <w:rPr>
                <w:sz w:val="20"/>
                <w:szCs w:val="20"/>
              </w:rPr>
              <w:t xml:space="preserve"> </w:t>
            </w:r>
            <w:r w:rsidR="00917095">
              <w:t>. Zastosowanie parafrazy i klaryfikacji jako narzędzia komunikacji empatycznej.</w:t>
            </w:r>
          </w:p>
        </w:tc>
        <w:tc>
          <w:tcPr>
            <w:tcW w:w="1105" w:type="dxa"/>
          </w:tcPr>
          <w:p w14:paraId="4410CD5B" w14:textId="4E28F944" w:rsidR="008A345F" w:rsidRPr="00CA5D30" w:rsidRDefault="00CA5D30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8A345F" w14:paraId="0C313DF6" w14:textId="77777777">
        <w:trPr>
          <w:trHeight w:val="225"/>
        </w:trPr>
        <w:tc>
          <w:tcPr>
            <w:tcW w:w="8674" w:type="dxa"/>
            <w:gridSpan w:val="4"/>
          </w:tcPr>
          <w:p w14:paraId="2E054720" w14:textId="212E3CBC" w:rsidR="008A345F" w:rsidRPr="00CA5D30" w:rsidRDefault="00CA5D30">
            <w:pPr>
              <w:pStyle w:val="TableParagraph"/>
              <w:spacing w:line="205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  <w:r w:rsidR="00917095">
              <w:rPr>
                <w:sz w:val="20"/>
                <w:szCs w:val="20"/>
              </w:rPr>
              <w:t xml:space="preserve"> </w:t>
            </w:r>
            <w:r w:rsidR="00917095">
              <w:t xml:space="preserve">Prowadzenie wywiadu/rozmowy z zastosowaniem technik </w:t>
            </w:r>
            <w:proofErr w:type="spellStart"/>
            <w:r w:rsidR="00917095">
              <w:t>elicytacji</w:t>
            </w:r>
            <w:proofErr w:type="spellEnd"/>
            <w:r w:rsidR="00917095">
              <w:t xml:space="preserve"> i facylitacji</w:t>
            </w:r>
            <w:r w:rsidR="0035091A">
              <w:t>. Struktura wywiadu medycznego.</w:t>
            </w:r>
          </w:p>
        </w:tc>
        <w:tc>
          <w:tcPr>
            <w:tcW w:w="1105" w:type="dxa"/>
          </w:tcPr>
          <w:p w14:paraId="1B8659D7" w14:textId="14EF81F1" w:rsidR="008A345F" w:rsidRPr="00CA5D30" w:rsidRDefault="00CA5D30">
            <w:pPr>
              <w:pStyle w:val="TableParagraph"/>
              <w:spacing w:line="205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8A345F" w14:paraId="50F7EF6A" w14:textId="77777777">
        <w:trPr>
          <w:trHeight w:val="220"/>
        </w:trPr>
        <w:tc>
          <w:tcPr>
            <w:tcW w:w="8674" w:type="dxa"/>
            <w:gridSpan w:val="4"/>
          </w:tcPr>
          <w:p w14:paraId="5822CA53" w14:textId="05DCB657" w:rsidR="008A345F" w:rsidRPr="00CA5D30" w:rsidRDefault="00CA5D30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6</w:t>
            </w:r>
            <w:r w:rsidR="00AA6A51">
              <w:rPr>
                <w:sz w:val="20"/>
                <w:szCs w:val="20"/>
              </w:rPr>
              <w:t>. Komunikacja wspierająca w podejmowaniu decyzji</w:t>
            </w:r>
            <w:r w:rsidR="0035091A">
              <w:rPr>
                <w:sz w:val="20"/>
                <w:szCs w:val="20"/>
              </w:rPr>
              <w:t>.</w:t>
            </w:r>
          </w:p>
        </w:tc>
        <w:tc>
          <w:tcPr>
            <w:tcW w:w="1105" w:type="dxa"/>
          </w:tcPr>
          <w:p w14:paraId="49B8C8B0" w14:textId="4358C508" w:rsidR="008A345F" w:rsidRPr="00CA5D30" w:rsidRDefault="00CA5D30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8A345F" w14:paraId="56AE2164" w14:textId="77777777">
        <w:trPr>
          <w:trHeight w:val="220"/>
        </w:trPr>
        <w:tc>
          <w:tcPr>
            <w:tcW w:w="8674" w:type="dxa"/>
            <w:gridSpan w:val="4"/>
          </w:tcPr>
          <w:p w14:paraId="52A8896D" w14:textId="4EE5D7DF" w:rsidR="008A345F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7</w:t>
            </w:r>
            <w:r w:rsidR="00AA6A51">
              <w:rPr>
                <w:sz w:val="20"/>
                <w:szCs w:val="20"/>
              </w:rPr>
              <w:t xml:space="preserve"> </w:t>
            </w:r>
            <w:r w:rsidR="00AA6A51">
              <w:t xml:space="preserve">. </w:t>
            </w:r>
            <w:r w:rsidR="0035091A">
              <w:t>Przekazywanie informacji medycznych</w:t>
            </w:r>
          </w:p>
        </w:tc>
        <w:tc>
          <w:tcPr>
            <w:tcW w:w="1105" w:type="dxa"/>
          </w:tcPr>
          <w:p w14:paraId="26AD0539" w14:textId="3F8B8C83" w:rsidR="008A345F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CA5D30" w14:paraId="027B7CCE" w14:textId="77777777">
        <w:trPr>
          <w:trHeight w:val="220"/>
        </w:trPr>
        <w:tc>
          <w:tcPr>
            <w:tcW w:w="8674" w:type="dxa"/>
            <w:gridSpan w:val="4"/>
          </w:tcPr>
          <w:p w14:paraId="4B43D389" w14:textId="68CB1BDF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8</w:t>
            </w:r>
            <w:r w:rsidR="00AA6A51">
              <w:rPr>
                <w:sz w:val="20"/>
                <w:szCs w:val="20"/>
              </w:rPr>
              <w:t xml:space="preserve">. </w:t>
            </w:r>
            <w:r w:rsidR="00AA6A51">
              <w:t>Komunikacja medyczna z rodziną pacjenta.</w:t>
            </w:r>
          </w:p>
        </w:tc>
        <w:tc>
          <w:tcPr>
            <w:tcW w:w="1105" w:type="dxa"/>
          </w:tcPr>
          <w:p w14:paraId="04170730" w14:textId="679A57CD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CA5D30" w14:paraId="2E0458FB" w14:textId="77777777">
        <w:trPr>
          <w:trHeight w:val="220"/>
        </w:trPr>
        <w:tc>
          <w:tcPr>
            <w:tcW w:w="8674" w:type="dxa"/>
            <w:gridSpan w:val="4"/>
          </w:tcPr>
          <w:p w14:paraId="3F29350D" w14:textId="26CD8013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9</w:t>
            </w:r>
            <w:r w:rsidR="00AA6A51">
              <w:rPr>
                <w:sz w:val="20"/>
                <w:szCs w:val="20"/>
              </w:rPr>
              <w:t xml:space="preserve"> </w:t>
            </w:r>
            <w:r w:rsidR="00AA6A51">
              <w:t>Komunikacja medyczna w sytuacjach kryzysowych.</w:t>
            </w:r>
          </w:p>
        </w:tc>
        <w:tc>
          <w:tcPr>
            <w:tcW w:w="1105" w:type="dxa"/>
          </w:tcPr>
          <w:p w14:paraId="2AE4FE81" w14:textId="272747FD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CA5D30" w14:paraId="0E04C607" w14:textId="77777777">
        <w:trPr>
          <w:trHeight w:val="220"/>
        </w:trPr>
        <w:tc>
          <w:tcPr>
            <w:tcW w:w="8674" w:type="dxa"/>
            <w:gridSpan w:val="4"/>
          </w:tcPr>
          <w:p w14:paraId="54DFACBE" w14:textId="77777777" w:rsidR="00AA6A51" w:rsidRDefault="00CA5D30" w:rsidP="00AA6A51">
            <w:r w:rsidRPr="00CA5D30">
              <w:rPr>
                <w:sz w:val="20"/>
                <w:szCs w:val="20"/>
              </w:rPr>
              <w:t>10</w:t>
            </w:r>
            <w:r w:rsidR="00AA6A51">
              <w:rPr>
                <w:sz w:val="20"/>
                <w:szCs w:val="20"/>
              </w:rPr>
              <w:t xml:space="preserve"> </w:t>
            </w:r>
            <w:r w:rsidR="00AA6A51">
              <w:t xml:space="preserve">Zła wiadomość i komunikacja w kryzysie. </w:t>
            </w:r>
          </w:p>
          <w:p w14:paraId="1380382C" w14:textId="23F2E32C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  <w:tc>
          <w:tcPr>
            <w:tcW w:w="1105" w:type="dxa"/>
          </w:tcPr>
          <w:p w14:paraId="38F79B12" w14:textId="290179B2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CA5D30" w14:paraId="0E9C67FB" w14:textId="77777777">
        <w:trPr>
          <w:trHeight w:val="220"/>
        </w:trPr>
        <w:tc>
          <w:tcPr>
            <w:tcW w:w="8674" w:type="dxa"/>
            <w:gridSpan w:val="4"/>
          </w:tcPr>
          <w:p w14:paraId="6187E3F2" w14:textId="5086973F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AA6A51">
              <w:rPr>
                <w:sz w:val="20"/>
                <w:szCs w:val="20"/>
              </w:rPr>
              <w:t xml:space="preserve"> </w:t>
            </w:r>
            <w:r w:rsidR="00AA6A51">
              <w:t>Komunikacja w zespole.</w:t>
            </w:r>
          </w:p>
        </w:tc>
        <w:tc>
          <w:tcPr>
            <w:tcW w:w="1105" w:type="dxa"/>
          </w:tcPr>
          <w:p w14:paraId="3540B63F" w14:textId="38A671C3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CA5D30" w14:paraId="557EE422" w14:textId="77777777">
        <w:trPr>
          <w:trHeight w:val="220"/>
        </w:trPr>
        <w:tc>
          <w:tcPr>
            <w:tcW w:w="8674" w:type="dxa"/>
            <w:gridSpan w:val="4"/>
          </w:tcPr>
          <w:p w14:paraId="395F7535" w14:textId="6CFB5C71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AA6A51">
              <w:rPr>
                <w:sz w:val="20"/>
                <w:szCs w:val="20"/>
              </w:rPr>
              <w:t xml:space="preserve">. </w:t>
            </w:r>
            <w:r w:rsidR="00AA6A51">
              <w:t xml:space="preserve">Podsumowanie zajęć w kontekście </w:t>
            </w:r>
            <w:r w:rsidR="00AA6A51">
              <w:t xml:space="preserve"> metody </w:t>
            </w:r>
            <w:r w:rsidR="00AA6A51">
              <w:t>MAAS-GLOBAL.</w:t>
            </w:r>
          </w:p>
        </w:tc>
        <w:tc>
          <w:tcPr>
            <w:tcW w:w="1105" w:type="dxa"/>
          </w:tcPr>
          <w:p w14:paraId="1E203ADD" w14:textId="64672658" w:rsidR="00CA5D30" w:rsidRPr="00CA5D30" w:rsidRDefault="00CA5D30">
            <w:pPr>
              <w:pStyle w:val="TableParagraph"/>
              <w:ind w:left="0"/>
              <w:rPr>
                <w:sz w:val="20"/>
                <w:szCs w:val="20"/>
              </w:rPr>
            </w:pPr>
            <w:r w:rsidRPr="00CA5D30">
              <w:rPr>
                <w:sz w:val="20"/>
                <w:szCs w:val="20"/>
              </w:rPr>
              <w:t>5</w:t>
            </w:r>
          </w:p>
        </w:tc>
      </w:tr>
      <w:tr w:rsidR="00917095" w14:paraId="4FEB906E" w14:textId="77777777">
        <w:trPr>
          <w:trHeight w:val="220"/>
        </w:trPr>
        <w:tc>
          <w:tcPr>
            <w:tcW w:w="8674" w:type="dxa"/>
            <w:gridSpan w:val="4"/>
          </w:tcPr>
          <w:p w14:paraId="51BD4825" w14:textId="77777777" w:rsidR="00917095" w:rsidRDefault="00917095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  <w:tc>
          <w:tcPr>
            <w:tcW w:w="1105" w:type="dxa"/>
          </w:tcPr>
          <w:p w14:paraId="65858FD3" w14:textId="6AA3E4E6" w:rsidR="00917095" w:rsidRPr="00CA5D30" w:rsidRDefault="00917095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</w:tr>
      <w:tr w:rsidR="008A345F" w14:paraId="519BAF35" w14:textId="77777777">
        <w:trPr>
          <w:trHeight w:val="264"/>
        </w:trPr>
        <w:tc>
          <w:tcPr>
            <w:tcW w:w="9779" w:type="dxa"/>
            <w:gridSpan w:val="5"/>
            <w:shd w:val="clear" w:color="auto" w:fill="BEBEBE"/>
          </w:tcPr>
          <w:p w14:paraId="7143D051" w14:textId="77777777" w:rsidR="008A345F" w:rsidRDefault="005A0199">
            <w:pPr>
              <w:pStyle w:val="TableParagraph"/>
              <w:spacing w:line="245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21. </w:t>
            </w:r>
            <w:r>
              <w:rPr>
                <w:b/>
                <w:spacing w:val="-2"/>
                <w:sz w:val="24"/>
              </w:rPr>
              <w:t>Literatura</w:t>
            </w:r>
          </w:p>
        </w:tc>
      </w:tr>
      <w:tr w:rsidR="008A345F" w14:paraId="1C970BBD" w14:textId="77777777">
        <w:trPr>
          <w:trHeight w:val="535"/>
        </w:trPr>
        <w:tc>
          <w:tcPr>
            <w:tcW w:w="9779" w:type="dxa"/>
            <w:gridSpan w:val="5"/>
          </w:tcPr>
          <w:p w14:paraId="3712FFEC" w14:textId="1C9D36CB" w:rsidR="00F65001" w:rsidRDefault="0035091A" w:rsidP="00F65001">
            <w:pPr>
              <w:pStyle w:val="TableParagraph"/>
              <w:spacing w:before="261" w:line="254" w:lineRule="exact"/>
              <w:rPr>
                <w:sz w:val="24"/>
              </w:rPr>
            </w:pPr>
            <w:r>
              <w:rPr>
                <w:sz w:val="24"/>
              </w:rPr>
              <w:t>Komunikacja medyczna dla studentów i lekarzy, red. Małecki Ł.,  Warszawa 2018</w:t>
            </w:r>
          </w:p>
          <w:p w14:paraId="564BC577" w14:textId="1D4A8298" w:rsidR="004C2EDA" w:rsidRPr="00E51D68" w:rsidRDefault="004C2EDA" w:rsidP="00F65001">
            <w:pPr>
              <w:pStyle w:val="TableParagraph"/>
              <w:spacing w:before="261" w:line="254" w:lineRule="exact"/>
              <w:rPr>
                <w:sz w:val="24"/>
              </w:rPr>
            </w:pPr>
            <w:r>
              <w:rPr>
                <w:sz w:val="24"/>
              </w:rPr>
              <w:t>Rosenberg M. , Porozumienie bez przemocy, Warszawa 2016</w:t>
            </w:r>
          </w:p>
          <w:p w14:paraId="5C9D60CA" w14:textId="216CD015" w:rsidR="008A345F" w:rsidRPr="00E51D68" w:rsidRDefault="008A345F">
            <w:pPr>
              <w:pStyle w:val="TableParagraph"/>
              <w:spacing w:before="261" w:line="254" w:lineRule="exact"/>
              <w:ind w:left="160"/>
              <w:rPr>
                <w:sz w:val="24"/>
              </w:rPr>
            </w:pPr>
          </w:p>
        </w:tc>
      </w:tr>
    </w:tbl>
    <w:p w14:paraId="69AA09C7" w14:textId="77777777" w:rsidR="008A345F" w:rsidRDefault="008A345F">
      <w:pPr>
        <w:spacing w:line="254" w:lineRule="exact"/>
        <w:rPr>
          <w:sz w:val="24"/>
        </w:rPr>
        <w:sectPr w:rsidR="008A345F">
          <w:pgSz w:w="11910" w:h="16840"/>
          <w:pgMar w:top="1740" w:right="920" w:bottom="280" w:left="380" w:header="1136" w:footer="0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74"/>
        <w:gridCol w:w="1106"/>
      </w:tblGrid>
      <w:tr w:rsidR="008A345F" w14:paraId="66D719DA" w14:textId="77777777">
        <w:trPr>
          <w:trHeight w:val="1060"/>
        </w:trPr>
        <w:tc>
          <w:tcPr>
            <w:tcW w:w="9780" w:type="dxa"/>
            <w:gridSpan w:val="2"/>
          </w:tcPr>
          <w:p w14:paraId="0B481194" w14:textId="3ACB49D1" w:rsidR="008A345F" w:rsidRDefault="008A345F" w:rsidP="004D2FEE">
            <w:pPr>
              <w:pStyle w:val="TableParagraph"/>
              <w:spacing w:line="267" w:lineRule="exact"/>
              <w:ind w:left="0"/>
              <w:rPr>
                <w:sz w:val="24"/>
              </w:rPr>
            </w:pPr>
          </w:p>
        </w:tc>
      </w:tr>
      <w:tr w:rsidR="008A345F" w14:paraId="7FCF823C" w14:textId="77777777">
        <w:trPr>
          <w:trHeight w:val="270"/>
        </w:trPr>
        <w:tc>
          <w:tcPr>
            <w:tcW w:w="8674" w:type="dxa"/>
            <w:shd w:val="clear" w:color="auto" w:fill="BEBEBE"/>
          </w:tcPr>
          <w:p w14:paraId="6507BE26" w14:textId="77777777" w:rsidR="008A345F" w:rsidRDefault="005A0199">
            <w:pPr>
              <w:pStyle w:val="TableParagraph"/>
              <w:spacing w:line="250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22.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Kryteria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oceny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szczegóły</w:t>
            </w:r>
          </w:p>
        </w:tc>
        <w:tc>
          <w:tcPr>
            <w:tcW w:w="1106" w:type="dxa"/>
            <w:shd w:val="clear" w:color="auto" w:fill="BEBEBE"/>
          </w:tcPr>
          <w:p w14:paraId="75169E9A" w14:textId="77777777" w:rsidR="008A345F" w:rsidRDefault="008A345F">
            <w:pPr>
              <w:pStyle w:val="TableParagraph"/>
              <w:ind w:left="0"/>
              <w:rPr>
                <w:sz w:val="20"/>
              </w:rPr>
            </w:pPr>
          </w:p>
        </w:tc>
      </w:tr>
      <w:tr w:rsidR="008A345F" w14:paraId="1809E7AB" w14:textId="77777777">
        <w:trPr>
          <w:trHeight w:val="1325"/>
        </w:trPr>
        <w:tc>
          <w:tcPr>
            <w:tcW w:w="9780" w:type="dxa"/>
            <w:gridSpan w:val="2"/>
          </w:tcPr>
          <w:p w14:paraId="56C44795" w14:textId="77777777" w:rsidR="008A345F" w:rsidRDefault="005A0199">
            <w:pPr>
              <w:pStyle w:val="TableParagraph"/>
              <w:spacing w:before="256" w:line="270" w:lineRule="exact"/>
              <w:ind w:left="160"/>
              <w:rPr>
                <w:sz w:val="24"/>
              </w:rPr>
            </w:pPr>
            <w:r>
              <w:rPr>
                <w:sz w:val="24"/>
              </w:rPr>
              <w:t>Zgodnie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zaleceniami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organów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kontrolujących.</w:t>
            </w:r>
          </w:p>
          <w:p w14:paraId="42FB0ED9" w14:textId="77777777" w:rsidR="008A345F" w:rsidRDefault="005A0199">
            <w:pPr>
              <w:pStyle w:val="TableParagraph"/>
              <w:spacing w:line="265" w:lineRule="exact"/>
              <w:ind w:left="160"/>
              <w:rPr>
                <w:sz w:val="24"/>
              </w:rPr>
            </w:pPr>
            <w:r>
              <w:rPr>
                <w:sz w:val="24"/>
              </w:rPr>
              <w:t>Zaliczenie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przedmiotu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osiągnął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zakładane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efekty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uczenia</w:t>
            </w:r>
            <w:r>
              <w:rPr>
                <w:spacing w:val="-4"/>
                <w:sz w:val="24"/>
              </w:rPr>
              <w:t xml:space="preserve"> się.</w:t>
            </w:r>
          </w:p>
          <w:p w14:paraId="34756E01" w14:textId="77777777" w:rsidR="008A345F" w:rsidRDefault="005A0199">
            <w:pPr>
              <w:pStyle w:val="TableParagraph"/>
              <w:spacing w:line="270" w:lineRule="exact"/>
              <w:ind w:left="160"/>
              <w:rPr>
                <w:sz w:val="24"/>
              </w:rPr>
            </w:pPr>
            <w:r>
              <w:rPr>
                <w:sz w:val="24"/>
              </w:rPr>
              <w:t>Szczegółowe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kryteria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zaliczenia 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oceny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przedmiotu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zamieszczone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regulaminie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przedmiotu.</w:t>
            </w:r>
          </w:p>
        </w:tc>
      </w:tr>
    </w:tbl>
    <w:p w14:paraId="2944D8AF" w14:textId="5F503684" w:rsidR="00C23B38" w:rsidRDefault="00C23B38" w:rsidP="0013514E"/>
    <w:p w14:paraId="673C448D" w14:textId="77777777" w:rsidR="0013514E" w:rsidRDefault="0013514E" w:rsidP="0013514E"/>
    <w:p w14:paraId="4BBB78A3" w14:textId="77777777" w:rsidR="0013514E" w:rsidRDefault="0013514E" w:rsidP="0013514E"/>
    <w:p w14:paraId="66DE62E4" w14:textId="77777777" w:rsidR="0013514E" w:rsidRDefault="0013514E" w:rsidP="0013514E"/>
    <w:p w14:paraId="4E836301" w14:textId="77777777" w:rsidR="004224EC" w:rsidRDefault="004224EC" w:rsidP="004224EC"/>
    <w:p w14:paraId="4EA2BE35" w14:textId="77777777" w:rsidR="004224EC" w:rsidRDefault="004224EC" w:rsidP="004224EC"/>
    <w:p w14:paraId="409608BB" w14:textId="77777777" w:rsidR="00F36376" w:rsidRDefault="00F36376" w:rsidP="004224EC"/>
    <w:p w14:paraId="61AAA7FD" w14:textId="77777777" w:rsidR="004224EC" w:rsidRDefault="004224EC" w:rsidP="004224EC"/>
    <w:sectPr w:rsidR="004224EC">
      <w:headerReference w:type="default" r:id="rId8"/>
      <w:pgSz w:w="11910" w:h="16840"/>
      <w:pgMar w:top="1120" w:right="920" w:bottom="280" w:left="38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16B46" w14:textId="77777777" w:rsidR="00753084" w:rsidRDefault="00753084">
      <w:r>
        <w:separator/>
      </w:r>
    </w:p>
  </w:endnote>
  <w:endnote w:type="continuationSeparator" w:id="0">
    <w:p w14:paraId="670579F3" w14:textId="77777777" w:rsidR="00753084" w:rsidRDefault="00753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D9EC7" w14:textId="77777777" w:rsidR="00753084" w:rsidRDefault="00753084">
      <w:r>
        <w:separator/>
      </w:r>
    </w:p>
  </w:footnote>
  <w:footnote w:type="continuationSeparator" w:id="0">
    <w:p w14:paraId="30BEF9E7" w14:textId="77777777" w:rsidR="00753084" w:rsidRDefault="007530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8E861" w14:textId="77777777" w:rsidR="008A345F" w:rsidRDefault="005A0199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487389184" behindDoc="1" locked="0" layoutInCell="1" allowOverlap="1" wp14:anchorId="774B1EB3" wp14:editId="17E5A082">
              <wp:simplePos x="0" y="0"/>
              <wp:positionH relativeFrom="page">
                <wp:posOffset>3081020</wp:posOffset>
              </wp:positionH>
              <wp:positionV relativeFrom="page">
                <wp:posOffset>708716</wp:posOffset>
              </wp:positionV>
              <wp:extent cx="1406525" cy="419734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6525" cy="41973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4B48DB" w14:textId="25B99A23" w:rsidR="008A345F" w:rsidRDefault="005A0199">
                          <w:pPr>
                            <w:spacing w:before="18" w:line="230" w:lineRule="auto"/>
                            <w:ind w:left="800" w:right="18" w:hanging="781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Karta</w:t>
                          </w:r>
                          <w:r>
                            <w:rPr>
                              <w:b/>
                              <w:spacing w:val="-18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 xml:space="preserve">przedmiotu Cz. </w: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separate"/>
                          </w:r>
                          <w:r w:rsidR="009C3991">
                            <w:rPr>
                              <w:b/>
                              <w:noProof/>
                              <w:sz w:val="28"/>
                            </w:rPr>
                            <w:t>2</w: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4B1EB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42.6pt;margin-top:55.8pt;width:110.75pt;height:33.05pt;z-index:-15927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" filled="f" stroked="f">
              <v:textbox inset="0,0,0,0">
                <w:txbxContent>
                  <w:p w14:paraId="5F4B48DB" w14:textId="25B99A23" w:rsidR="008A345F" w:rsidRDefault="005A0199">
                    <w:pPr>
                      <w:spacing w:before="18" w:line="230" w:lineRule="auto"/>
                      <w:ind w:left="800" w:right="18" w:hanging="781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Karta</w:t>
                    </w:r>
                    <w:r>
                      <w:rPr>
                        <w:b/>
                        <w:spacing w:val="-18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 xml:space="preserve">przedmiotu Cz. </w:t>
                    </w:r>
                    <w:r>
                      <w:rPr>
                        <w:b/>
                        <w:sz w:val="28"/>
                      </w:rPr>
                      <w:fldChar w:fldCharType="begin"/>
                    </w:r>
                    <w:r>
                      <w:rPr>
                        <w:b/>
                        <w:sz w:val="28"/>
                      </w:rPr>
                      <w:instrText xml:space="preserve"> PAGE </w:instrText>
                    </w:r>
                    <w:r>
                      <w:rPr>
                        <w:b/>
                        <w:sz w:val="28"/>
                      </w:rPr>
                      <w:fldChar w:fldCharType="separate"/>
                    </w:r>
                    <w:r w:rsidR="009C3991">
                      <w:rPr>
                        <w:b/>
                        <w:noProof/>
                        <w:sz w:val="28"/>
                      </w:rPr>
                      <w:t>2</w:t>
                    </w:r>
                    <w:r>
                      <w:rPr>
                        <w:b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2863E" w14:textId="77777777" w:rsidR="008A345F" w:rsidRDefault="008A345F">
    <w:pPr>
      <w:pStyle w:val="Tekstpodstawowy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458EE"/>
    <w:multiLevelType w:val="hybridMultilevel"/>
    <w:tmpl w:val="B9E4FCE0"/>
    <w:lvl w:ilvl="0" w:tplc="CD467414">
      <w:start w:val="1"/>
      <w:numFmt w:val="decimal"/>
      <w:lvlText w:val="%1."/>
      <w:lvlJc w:val="left"/>
      <w:pPr>
        <w:ind w:left="105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pl-PL" w:eastAsia="en-US" w:bidi="ar-SA"/>
      </w:rPr>
    </w:lvl>
    <w:lvl w:ilvl="1" w:tplc="9B7C8A2E">
      <w:numFmt w:val="bullet"/>
      <w:lvlText w:val="-"/>
      <w:lvlJc w:val="left"/>
      <w:pPr>
        <w:ind w:left="825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6C52E3E0">
      <w:numFmt w:val="bullet"/>
      <w:lvlText w:val="•"/>
      <w:lvlJc w:val="left"/>
      <w:pPr>
        <w:ind w:left="1811" w:hanging="361"/>
      </w:pPr>
      <w:rPr>
        <w:rFonts w:hint="default"/>
        <w:lang w:val="pl-PL" w:eastAsia="en-US" w:bidi="ar-SA"/>
      </w:rPr>
    </w:lvl>
    <w:lvl w:ilvl="3" w:tplc="A308FC94">
      <w:numFmt w:val="bullet"/>
      <w:lvlText w:val="•"/>
      <w:lvlJc w:val="left"/>
      <w:pPr>
        <w:ind w:left="2802" w:hanging="361"/>
      </w:pPr>
      <w:rPr>
        <w:rFonts w:hint="default"/>
        <w:lang w:val="pl-PL" w:eastAsia="en-US" w:bidi="ar-SA"/>
      </w:rPr>
    </w:lvl>
    <w:lvl w:ilvl="4" w:tplc="58FC38F8">
      <w:numFmt w:val="bullet"/>
      <w:lvlText w:val="•"/>
      <w:lvlJc w:val="left"/>
      <w:pPr>
        <w:ind w:left="3794" w:hanging="361"/>
      </w:pPr>
      <w:rPr>
        <w:rFonts w:hint="default"/>
        <w:lang w:val="pl-PL" w:eastAsia="en-US" w:bidi="ar-SA"/>
      </w:rPr>
    </w:lvl>
    <w:lvl w:ilvl="5" w:tplc="D45AF964">
      <w:numFmt w:val="bullet"/>
      <w:lvlText w:val="•"/>
      <w:lvlJc w:val="left"/>
      <w:pPr>
        <w:ind w:left="4785" w:hanging="361"/>
      </w:pPr>
      <w:rPr>
        <w:rFonts w:hint="default"/>
        <w:lang w:val="pl-PL" w:eastAsia="en-US" w:bidi="ar-SA"/>
      </w:rPr>
    </w:lvl>
    <w:lvl w:ilvl="6" w:tplc="2DE2900A">
      <w:numFmt w:val="bullet"/>
      <w:lvlText w:val="•"/>
      <w:lvlJc w:val="left"/>
      <w:pPr>
        <w:ind w:left="5777" w:hanging="361"/>
      </w:pPr>
      <w:rPr>
        <w:rFonts w:hint="default"/>
        <w:lang w:val="pl-PL" w:eastAsia="en-US" w:bidi="ar-SA"/>
      </w:rPr>
    </w:lvl>
    <w:lvl w:ilvl="7" w:tplc="6B5C33F4">
      <w:numFmt w:val="bullet"/>
      <w:lvlText w:val="•"/>
      <w:lvlJc w:val="left"/>
      <w:pPr>
        <w:ind w:left="6768" w:hanging="361"/>
      </w:pPr>
      <w:rPr>
        <w:rFonts w:hint="default"/>
        <w:lang w:val="pl-PL" w:eastAsia="en-US" w:bidi="ar-SA"/>
      </w:rPr>
    </w:lvl>
    <w:lvl w:ilvl="8" w:tplc="79645728">
      <w:numFmt w:val="bullet"/>
      <w:lvlText w:val="•"/>
      <w:lvlJc w:val="left"/>
      <w:pPr>
        <w:ind w:left="7760" w:hanging="361"/>
      </w:pPr>
      <w:rPr>
        <w:rFonts w:hint="default"/>
        <w:lang w:val="pl-PL" w:eastAsia="en-US" w:bidi="ar-SA"/>
      </w:rPr>
    </w:lvl>
  </w:abstractNum>
  <w:abstractNum w:abstractNumId="1" w15:restartNumberingAfterBreak="0">
    <w:nsid w:val="2D7D5F5E"/>
    <w:multiLevelType w:val="hybridMultilevel"/>
    <w:tmpl w:val="0F3E401E"/>
    <w:lvl w:ilvl="0" w:tplc="E74E41E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 w15:restartNumberingAfterBreak="0">
    <w:nsid w:val="492F659B"/>
    <w:multiLevelType w:val="hybridMultilevel"/>
    <w:tmpl w:val="75F6FD86"/>
    <w:lvl w:ilvl="0" w:tplc="7FDA5FC8">
      <w:start w:val="2"/>
      <w:numFmt w:val="decimal"/>
      <w:lvlText w:val="%1."/>
      <w:lvlJc w:val="left"/>
      <w:pPr>
        <w:ind w:left="291" w:hanging="18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l-PL" w:eastAsia="en-US" w:bidi="ar-SA"/>
      </w:rPr>
    </w:lvl>
    <w:lvl w:ilvl="1" w:tplc="F7D40CEA">
      <w:numFmt w:val="bullet"/>
      <w:lvlText w:val="•"/>
      <w:lvlJc w:val="left"/>
      <w:pPr>
        <w:ind w:left="825" w:hanging="182"/>
      </w:pPr>
      <w:rPr>
        <w:rFonts w:hint="default"/>
        <w:lang w:val="pl-PL" w:eastAsia="en-US" w:bidi="ar-SA"/>
      </w:rPr>
    </w:lvl>
    <w:lvl w:ilvl="2" w:tplc="BCACBA20">
      <w:numFmt w:val="bullet"/>
      <w:lvlText w:val="•"/>
      <w:lvlJc w:val="left"/>
      <w:pPr>
        <w:ind w:left="1350" w:hanging="182"/>
      </w:pPr>
      <w:rPr>
        <w:rFonts w:hint="default"/>
        <w:lang w:val="pl-PL" w:eastAsia="en-US" w:bidi="ar-SA"/>
      </w:rPr>
    </w:lvl>
    <w:lvl w:ilvl="3" w:tplc="FB70B52C">
      <w:numFmt w:val="bullet"/>
      <w:lvlText w:val="•"/>
      <w:lvlJc w:val="left"/>
      <w:pPr>
        <w:ind w:left="1875" w:hanging="182"/>
      </w:pPr>
      <w:rPr>
        <w:rFonts w:hint="default"/>
        <w:lang w:val="pl-PL" w:eastAsia="en-US" w:bidi="ar-SA"/>
      </w:rPr>
    </w:lvl>
    <w:lvl w:ilvl="4" w:tplc="0096D038">
      <w:numFmt w:val="bullet"/>
      <w:lvlText w:val="•"/>
      <w:lvlJc w:val="left"/>
      <w:pPr>
        <w:ind w:left="2400" w:hanging="182"/>
      </w:pPr>
      <w:rPr>
        <w:rFonts w:hint="default"/>
        <w:lang w:val="pl-PL" w:eastAsia="en-US" w:bidi="ar-SA"/>
      </w:rPr>
    </w:lvl>
    <w:lvl w:ilvl="5" w:tplc="A85C8072">
      <w:numFmt w:val="bullet"/>
      <w:lvlText w:val="•"/>
      <w:lvlJc w:val="left"/>
      <w:pPr>
        <w:ind w:left="2925" w:hanging="182"/>
      </w:pPr>
      <w:rPr>
        <w:rFonts w:hint="default"/>
        <w:lang w:val="pl-PL" w:eastAsia="en-US" w:bidi="ar-SA"/>
      </w:rPr>
    </w:lvl>
    <w:lvl w:ilvl="6" w:tplc="0B5E78F8">
      <w:numFmt w:val="bullet"/>
      <w:lvlText w:val="•"/>
      <w:lvlJc w:val="left"/>
      <w:pPr>
        <w:ind w:left="3450" w:hanging="182"/>
      </w:pPr>
      <w:rPr>
        <w:rFonts w:hint="default"/>
        <w:lang w:val="pl-PL" w:eastAsia="en-US" w:bidi="ar-SA"/>
      </w:rPr>
    </w:lvl>
    <w:lvl w:ilvl="7" w:tplc="20720320">
      <w:numFmt w:val="bullet"/>
      <w:lvlText w:val="•"/>
      <w:lvlJc w:val="left"/>
      <w:pPr>
        <w:ind w:left="3975" w:hanging="182"/>
      </w:pPr>
      <w:rPr>
        <w:rFonts w:hint="default"/>
        <w:lang w:val="pl-PL" w:eastAsia="en-US" w:bidi="ar-SA"/>
      </w:rPr>
    </w:lvl>
    <w:lvl w:ilvl="8" w:tplc="65BC5096">
      <w:numFmt w:val="bullet"/>
      <w:lvlText w:val="•"/>
      <w:lvlJc w:val="left"/>
      <w:pPr>
        <w:ind w:left="4500" w:hanging="182"/>
      </w:pPr>
      <w:rPr>
        <w:rFonts w:hint="default"/>
        <w:lang w:val="pl-PL" w:eastAsia="en-US" w:bidi="ar-SA"/>
      </w:rPr>
    </w:lvl>
  </w:abstractNum>
  <w:abstractNum w:abstractNumId="3" w15:restartNumberingAfterBreak="0">
    <w:nsid w:val="71CD0BD8"/>
    <w:multiLevelType w:val="hybridMultilevel"/>
    <w:tmpl w:val="CDF4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C4379D"/>
    <w:multiLevelType w:val="hybridMultilevel"/>
    <w:tmpl w:val="35DCC5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45F"/>
    <w:rsid w:val="00065A7D"/>
    <w:rsid w:val="0013514E"/>
    <w:rsid w:val="002F4861"/>
    <w:rsid w:val="0035091A"/>
    <w:rsid w:val="003A096B"/>
    <w:rsid w:val="004224EC"/>
    <w:rsid w:val="004C2EDA"/>
    <w:rsid w:val="004D2FEE"/>
    <w:rsid w:val="0054400F"/>
    <w:rsid w:val="005A0199"/>
    <w:rsid w:val="00726B54"/>
    <w:rsid w:val="00753084"/>
    <w:rsid w:val="007B2BF9"/>
    <w:rsid w:val="008A345F"/>
    <w:rsid w:val="00917095"/>
    <w:rsid w:val="009C3991"/>
    <w:rsid w:val="00A52500"/>
    <w:rsid w:val="00AA6A51"/>
    <w:rsid w:val="00B84957"/>
    <w:rsid w:val="00BD690F"/>
    <w:rsid w:val="00C23B38"/>
    <w:rsid w:val="00CA5D30"/>
    <w:rsid w:val="00D32704"/>
    <w:rsid w:val="00DC70DD"/>
    <w:rsid w:val="00E51D68"/>
    <w:rsid w:val="00E738EF"/>
    <w:rsid w:val="00F36376"/>
    <w:rsid w:val="00F6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85CDF"/>
  <w15:docId w15:val="{8FC241F1-76E6-42B2-842E-27953AFA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Calibri" w:eastAsia="Calibri" w:hAnsi="Calibri" w:cs="Calibri"/>
    </w:rPr>
  </w:style>
  <w:style w:type="paragraph" w:styleId="Tytu">
    <w:name w:val="Title"/>
    <w:basedOn w:val="Normalny"/>
    <w:uiPriority w:val="10"/>
    <w:qFormat/>
    <w:pPr>
      <w:spacing w:before="18"/>
      <w:ind w:left="800" w:right="18" w:hanging="781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105"/>
    </w:pPr>
  </w:style>
  <w:style w:type="character" w:styleId="Hipercze">
    <w:name w:val="Hyperlink"/>
    <w:basedOn w:val="Domylnaczcionkaakapitu"/>
    <w:uiPriority w:val="99"/>
    <w:unhideWhenUsed/>
    <w:rsid w:val="00E51D68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51D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50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981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Drzazga</dc:creator>
  <cp:keywords/>
  <dc:description/>
  <cp:lastModifiedBy>Pracownik</cp:lastModifiedBy>
  <cp:revision>4</cp:revision>
  <dcterms:created xsi:type="dcterms:W3CDTF">2025-09-23T07:45:00Z</dcterms:created>
  <dcterms:modified xsi:type="dcterms:W3CDTF">2025-09-23T08:27:00Z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2024-09-16T00:00:00Z</vt:filetime>
  </property>
</Properties>
</file>